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C86320" w:rsidRPr="003F237C" w14:paraId="6EC45146" w14:textId="77777777" w:rsidTr="00556A2F">
        <w:trPr>
          <w:jc w:val="center"/>
        </w:trPr>
        <w:tc>
          <w:tcPr>
            <w:tcW w:w="0" w:type="auto"/>
            <w:shd w:val="clear" w:color="auto" w:fill="FFFFFF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 w:horzAnchor="margin" w:tblpXSpec="center" w:tblpY="-2260"/>
              <w:tblOverlap w:val="never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86320" w:rsidRPr="003F237C" w14:paraId="3DF50B52" w14:textId="77777777" w:rsidTr="00CD53AA">
              <w:tc>
                <w:tcPr>
                  <w:tcW w:w="0" w:type="auto"/>
                  <w:hideMark/>
                </w:tcPr>
                <w:tbl>
                  <w:tblPr>
                    <w:tblpPr w:leftFromText="45" w:rightFromText="45" w:vertAnchor="text" w:horzAnchor="margin" w:tblpXSpec="right" w:tblpY="96"/>
                    <w:tblOverlap w:val="never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C86320" w:rsidRPr="003F237C" w14:paraId="751A40EC" w14:textId="77777777" w:rsidTr="00CD53AA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</w:tcPr>
                      <w:p w14:paraId="6406D4B0" w14:textId="737729E1" w:rsidR="00C86320" w:rsidRPr="003F237C" w:rsidRDefault="00C86320" w:rsidP="00C86320">
                        <w:pPr>
                          <w:rPr>
                            <w:rFonts w:asciiTheme="majorHAnsi" w:hAnsiTheme="majorHAnsi" w:cstheme="majorHAnsi"/>
                            <w:lang w:val="ru-RU"/>
                          </w:rPr>
                        </w:pPr>
                      </w:p>
                    </w:tc>
                  </w:tr>
                </w:tbl>
                <w:p w14:paraId="276C4D54" w14:textId="2CE24373" w:rsidR="00C86320" w:rsidRPr="00C86320" w:rsidRDefault="00C86320" w:rsidP="00C86320">
                  <w:pPr>
                    <w:rPr>
                      <w:rFonts w:asciiTheme="majorHAnsi" w:hAnsiTheme="majorHAnsi" w:cstheme="majorHAnsi"/>
                      <w:b/>
                      <w:bCs/>
                      <w:lang w:val="ru-RU"/>
                    </w:rPr>
                  </w:pPr>
                  <w:r w:rsidRPr="00C86320">
                    <w:rPr>
                      <w:rFonts w:asciiTheme="majorHAnsi" w:hAnsiTheme="majorHAnsi" w:cstheme="majorHAnsi"/>
                      <w:noProof/>
                    </w:rPr>
                    <w:drawing>
                      <wp:inline distT="0" distB="0" distL="0" distR="0" wp14:anchorId="1256DF3A" wp14:editId="29BE6633">
                        <wp:extent cx="1676400" cy="643211"/>
                        <wp:effectExtent l="0" t="0" r="0" b="508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331x127-eurasia-logo.-JPEG.jp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85332" cy="6466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F237C">
                    <w:rPr>
                      <w:rFonts w:asciiTheme="majorHAnsi" w:hAnsiTheme="majorHAnsi" w:cstheme="majorHAnsi"/>
                      <w:lang w:val="ru-RU"/>
                    </w:rPr>
                    <w:br/>
                  </w:r>
                  <w:r w:rsidRPr="00C86320">
                    <w:rPr>
                      <w:rFonts w:asciiTheme="majorHAnsi" w:hAnsiTheme="majorHAnsi" w:cstheme="majorHAnsi"/>
                      <w:b/>
                      <w:bCs/>
                      <w:lang w:val="ru-RU"/>
                    </w:rPr>
                    <w:t>ФАРМАЦЕВТИЧЕСКИЙ ФОРУМ "ЕВРАЗИЯ"</w:t>
                  </w:r>
                  <w:r w:rsidR="008D0032">
                    <w:rPr>
                      <w:rFonts w:asciiTheme="majorHAnsi" w:hAnsiTheme="majorHAnsi" w:cstheme="majorHAnsi"/>
                      <w:b/>
                      <w:bCs/>
                      <w:lang w:val="ru-RU"/>
                    </w:rPr>
                    <w:br/>
                  </w:r>
                  <w:r w:rsidR="008D0032" w:rsidRPr="00C86320">
                    <w:rPr>
                      <w:rFonts w:asciiTheme="majorHAnsi" w:hAnsiTheme="majorHAnsi" w:cstheme="majorHAnsi"/>
                      <w:b/>
                      <w:bCs/>
                      <w:lang w:val="ru-RU"/>
                    </w:rPr>
                    <w:t>20-21 ноября 2018, Москва</w:t>
                  </w:r>
                  <w:r w:rsidR="008D0032" w:rsidRPr="00C86320">
                    <w:rPr>
                      <w:rFonts w:asciiTheme="majorHAnsi" w:hAnsiTheme="majorHAnsi" w:cstheme="majorHAnsi"/>
                      <w:b/>
                      <w:bCs/>
                      <w:lang w:val="ru-RU"/>
                    </w:rPr>
                    <w:br/>
                  </w:r>
                  <w:r w:rsidR="008D0032">
                    <w:rPr>
                      <w:rStyle w:val="Hyperlink"/>
                      <w:rFonts w:asciiTheme="majorHAnsi" w:hAnsiTheme="majorHAnsi" w:cstheme="majorHAnsi"/>
                    </w:rPr>
                    <w:fldChar w:fldCharType="begin"/>
                  </w:r>
                  <w:r w:rsidR="008D0032" w:rsidRPr="003F237C">
                    <w:rPr>
                      <w:rStyle w:val="Hyperlink"/>
                      <w:rFonts w:asciiTheme="majorHAnsi" w:hAnsiTheme="majorHAnsi" w:cstheme="majorHAnsi"/>
                      <w:lang w:val="ru-RU"/>
                    </w:rPr>
                    <w:instrText xml:space="preserve"> </w:instrText>
                  </w:r>
                  <w:r w:rsidR="008D0032">
                    <w:rPr>
                      <w:rStyle w:val="Hyperlink"/>
                      <w:rFonts w:asciiTheme="majorHAnsi" w:hAnsiTheme="majorHAnsi" w:cstheme="majorHAnsi"/>
                    </w:rPr>
                    <w:instrText>HYPERLINK</w:instrText>
                  </w:r>
                  <w:r w:rsidR="008D0032" w:rsidRPr="003F237C">
                    <w:rPr>
                      <w:rStyle w:val="Hyperlink"/>
                      <w:rFonts w:asciiTheme="majorHAnsi" w:hAnsiTheme="majorHAnsi" w:cstheme="majorHAnsi"/>
                      <w:lang w:val="ru-RU"/>
                    </w:rPr>
                    <w:instrText xml:space="preserve"> "</w:instrText>
                  </w:r>
                  <w:r w:rsidR="008D0032">
                    <w:rPr>
                      <w:rStyle w:val="Hyperlink"/>
                      <w:rFonts w:asciiTheme="majorHAnsi" w:hAnsiTheme="majorHAnsi" w:cstheme="majorHAnsi"/>
                    </w:rPr>
                    <w:instrText>http</w:instrText>
                  </w:r>
                  <w:r w:rsidR="008D0032" w:rsidRPr="003F237C">
                    <w:rPr>
                      <w:rStyle w:val="Hyperlink"/>
                      <w:rFonts w:asciiTheme="majorHAnsi" w:hAnsiTheme="majorHAnsi" w:cstheme="majorHAnsi"/>
                      <w:lang w:val="ru-RU"/>
                    </w:rPr>
                    <w:instrText>://</w:instrText>
                  </w:r>
                  <w:r w:rsidR="008D0032">
                    <w:rPr>
                      <w:rStyle w:val="Hyperlink"/>
                      <w:rFonts w:asciiTheme="majorHAnsi" w:hAnsiTheme="majorHAnsi" w:cstheme="majorHAnsi"/>
                    </w:rPr>
                    <w:instrText>www</w:instrText>
                  </w:r>
                  <w:r w:rsidR="008D0032" w:rsidRPr="003F237C">
                    <w:rPr>
                      <w:rStyle w:val="Hyperlink"/>
                      <w:rFonts w:asciiTheme="majorHAnsi" w:hAnsiTheme="majorHAnsi" w:cstheme="majorHAnsi"/>
                      <w:lang w:val="ru-RU"/>
                    </w:rPr>
                    <w:instrText>.</w:instrText>
                  </w:r>
                  <w:r w:rsidR="008D0032">
                    <w:rPr>
                      <w:rStyle w:val="Hyperlink"/>
                      <w:rFonts w:asciiTheme="majorHAnsi" w:hAnsiTheme="majorHAnsi" w:cstheme="majorHAnsi"/>
                    </w:rPr>
                    <w:instrText>pharma</w:instrText>
                  </w:r>
                  <w:r w:rsidR="008D0032" w:rsidRPr="003F237C">
                    <w:rPr>
                      <w:rStyle w:val="Hyperlink"/>
                      <w:rFonts w:asciiTheme="majorHAnsi" w:hAnsiTheme="majorHAnsi" w:cstheme="majorHAnsi"/>
                      <w:lang w:val="ru-RU"/>
                    </w:rPr>
                    <w:instrText>-</w:instrText>
                  </w:r>
                  <w:r w:rsidR="008D0032">
                    <w:rPr>
                      <w:rStyle w:val="Hyperlink"/>
                      <w:rFonts w:asciiTheme="majorHAnsi" w:hAnsiTheme="majorHAnsi" w:cstheme="majorHAnsi"/>
                    </w:rPr>
                    <w:instrText>eurasia</w:instrText>
                  </w:r>
                  <w:r w:rsidR="008D0032" w:rsidRPr="003F237C">
                    <w:rPr>
                      <w:rStyle w:val="Hyperlink"/>
                      <w:rFonts w:asciiTheme="majorHAnsi" w:hAnsiTheme="majorHAnsi" w:cstheme="majorHAnsi"/>
                      <w:lang w:val="ru-RU"/>
                    </w:rPr>
                    <w:instrText>.</w:instrText>
                  </w:r>
                  <w:r w:rsidR="008D0032">
                    <w:rPr>
                      <w:rStyle w:val="Hyperlink"/>
                      <w:rFonts w:asciiTheme="majorHAnsi" w:hAnsiTheme="majorHAnsi" w:cstheme="majorHAnsi"/>
                    </w:rPr>
                    <w:instrText>com</w:instrText>
                  </w:r>
                  <w:r w:rsidR="008D0032" w:rsidRPr="003F237C">
                    <w:rPr>
                      <w:rStyle w:val="Hyperlink"/>
                      <w:rFonts w:asciiTheme="majorHAnsi" w:hAnsiTheme="majorHAnsi" w:cstheme="majorHAnsi"/>
                      <w:lang w:val="ru-RU"/>
                    </w:rPr>
                    <w:instrText xml:space="preserve">" </w:instrText>
                  </w:r>
                  <w:r w:rsidR="008D0032">
                    <w:rPr>
                      <w:rStyle w:val="Hyperlink"/>
                      <w:rFonts w:asciiTheme="majorHAnsi" w:hAnsiTheme="majorHAnsi" w:cstheme="majorHAnsi"/>
                    </w:rPr>
                    <w:fldChar w:fldCharType="separate"/>
                  </w:r>
                  <w:r w:rsidR="008D0032" w:rsidRPr="00C86320">
                    <w:rPr>
                      <w:rStyle w:val="Hyperlink"/>
                      <w:rFonts w:asciiTheme="majorHAnsi" w:hAnsiTheme="majorHAnsi" w:cstheme="majorHAnsi"/>
                    </w:rPr>
                    <w:t>www</w:t>
                  </w:r>
                  <w:r w:rsidR="008D0032" w:rsidRPr="00C86320">
                    <w:rPr>
                      <w:rStyle w:val="Hyperlink"/>
                      <w:rFonts w:asciiTheme="majorHAnsi" w:hAnsiTheme="majorHAnsi" w:cstheme="majorHAnsi"/>
                      <w:lang w:val="ru-RU"/>
                    </w:rPr>
                    <w:t>.</w:t>
                  </w:r>
                  <w:r w:rsidR="008D0032" w:rsidRPr="00C86320">
                    <w:rPr>
                      <w:rStyle w:val="Hyperlink"/>
                      <w:rFonts w:asciiTheme="majorHAnsi" w:hAnsiTheme="majorHAnsi" w:cstheme="majorHAnsi"/>
                    </w:rPr>
                    <w:t>pharma</w:t>
                  </w:r>
                  <w:r w:rsidR="008D0032" w:rsidRPr="00C86320">
                    <w:rPr>
                      <w:rStyle w:val="Hyperlink"/>
                      <w:rFonts w:asciiTheme="majorHAnsi" w:hAnsiTheme="majorHAnsi" w:cstheme="majorHAnsi"/>
                      <w:lang w:val="ru-RU"/>
                    </w:rPr>
                    <w:t>-</w:t>
                  </w:r>
                  <w:proofErr w:type="spellStart"/>
                  <w:r w:rsidR="008D0032" w:rsidRPr="00C86320">
                    <w:rPr>
                      <w:rStyle w:val="Hyperlink"/>
                      <w:rFonts w:asciiTheme="majorHAnsi" w:hAnsiTheme="majorHAnsi" w:cstheme="majorHAnsi"/>
                    </w:rPr>
                    <w:t>eurasia</w:t>
                  </w:r>
                  <w:proofErr w:type="spellEnd"/>
                  <w:r w:rsidR="008D0032" w:rsidRPr="00C86320">
                    <w:rPr>
                      <w:rStyle w:val="Hyperlink"/>
                      <w:rFonts w:asciiTheme="majorHAnsi" w:hAnsiTheme="majorHAnsi" w:cstheme="majorHAnsi"/>
                      <w:lang w:val="ru-RU"/>
                    </w:rPr>
                    <w:t>.</w:t>
                  </w:r>
                  <w:r w:rsidR="008D0032" w:rsidRPr="00C86320">
                    <w:rPr>
                      <w:rStyle w:val="Hyperlink"/>
                      <w:rFonts w:asciiTheme="majorHAnsi" w:hAnsiTheme="majorHAnsi" w:cstheme="majorHAnsi"/>
                    </w:rPr>
                    <w:t>com</w:t>
                  </w:r>
                  <w:r w:rsidR="008D0032">
                    <w:rPr>
                      <w:rStyle w:val="Hyperlink"/>
                      <w:rFonts w:asciiTheme="majorHAnsi" w:hAnsiTheme="majorHAnsi" w:cstheme="majorHAnsi"/>
                    </w:rPr>
                    <w:fldChar w:fldCharType="end"/>
                  </w:r>
                </w:p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  <w:gridCol w:w="4500"/>
                  </w:tblGrid>
                  <w:tr w:rsidR="00C86320" w:rsidRPr="003F237C" w14:paraId="0E2BEAEB" w14:textId="77777777" w:rsidTr="00556A2F">
                    <w:trPr>
                      <w:hidden/>
                    </w:trPr>
                    <w:tc>
                      <w:tcPr>
                        <w:tcW w:w="4500" w:type="dxa"/>
                        <w:hideMark/>
                      </w:tcPr>
                      <w:tbl>
                        <w:tblPr>
                          <w:tblpPr w:leftFromText="45" w:rightFromText="45"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C86320" w:rsidRPr="003F237C" w14:paraId="7D8639B2" w14:textId="77777777" w:rsidTr="00556A2F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tbl>
                              <w:tblPr>
                                <w:tblpPr w:leftFromText="180" w:rightFromText="180" w:vertAnchor="text" w:horzAnchor="margin" w:tblpY="1189"/>
                                <w:tblOverlap w:val="never"/>
                                <w:tblW w:w="5000" w:type="pct"/>
                                <w:tblBorders>
                                  <w:top w:val="single" w:sz="12" w:space="0" w:color="B3A29E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C86320" w:rsidRPr="003F237C" w14:paraId="57908B58" w14:textId="77777777" w:rsidTr="00556A2F">
                                <w:trPr>
                                  <w:hidden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12" w:space="0" w:color="B3A29E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670F788C" w14:textId="77777777" w:rsidR="00C86320" w:rsidRPr="00C86320" w:rsidRDefault="00C86320" w:rsidP="00C86320">
                                    <w:pPr>
                                      <w:rPr>
                                        <w:rFonts w:asciiTheme="majorHAnsi" w:hAnsiTheme="majorHAnsi" w:cstheme="majorHAnsi"/>
                                        <w:vanish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F3E8BCE" w14:textId="0E1C2633" w:rsidR="00C86320" w:rsidRPr="00C86320" w:rsidRDefault="00C86320" w:rsidP="00C86320">
                              <w:pPr>
                                <w:rPr>
                                  <w:rFonts w:asciiTheme="majorHAnsi" w:hAnsiTheme="majorHAnsi" w:cstheme="majorHAnsi"/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21605608" w14:textId="77777777" w:rsidR="00C86320" w:rsidRPr="00C86320" w:rsidRDefault="00C86320" w:rsidP="00C86320">
                        <w:pPr>
                          <w:rPr>
                            <w:rFonts w:asciiTheme="majorHAnsi" w:hAnsiTheme="majorHAnsi" w:cstheme="majorHAnsi"/>
                            <w:lang w:val="ru-RU"/>
                          </w:rPr>
                        </w:pPr>
                      </w:p>
                    </w:tc>
                    <w:tc>
                      <w:tcPr>
                        <w:tcW w:w="4500" w:type="dxa"/>
                        <w:hideMark/>
                      </w:tcPr>
                      <w:p w14:paraId="40AB7ECA" w14:textId="77777777" w:rsidR="00C86320" w:rsidRPr="003F237C" w:rsidRDefault="00C86320" w:rsidP="00C86320">
                        <w:pPr>
                          <w:rPr>
                            <w:rFonts w:asciiTheme="majorHAnsi" w:hAnsiTheme="majorHAnsi" w:cstheme="majorHAnsi"/>
                            <w:lang w:val="ru-RU"/>
                          </w:rPr>
                        </w:pPr>
                      </w:p>
                    </w:tc>
                  </w:tr>
                </w:tbl>
                <w:p w14:paraId="45E0038D" w14:textId="77777777" w:rsidR="00C86320" w:rsidRPr="003F237C" w:rsidRDefault="00C86320" w:rsidP="00C86320">
                  <w:pPr>
                    <w:rPr>
                      <w:rFonts w:asciiTheme="majorHAnsi" w:hAnsiTheme="majorHAnsi" w:cstheme="majorHAnsi"/>
                      <w:lang w:val="ru-RU"/>
                    </w:rPr>
                  </w:pPr>
                </w:p>
              </w:tc>
            </w:tr>
          </w:tbl>
          <w:p w14:paraId="7CC00D1F" w14:textId="77777777" w:rsidR="00C86320" w:rsidRPr="003F237C" w:rsidRDefault="00C86320" w:rsidP="00C86320">
            <w:pPr>
              <w:rPr>
                <w:rFonts w:asciiTheme="majorHAnsi" w:hAnsiTheme="majorHAnsi" w:cstheme="majorHAnsi"/>
                <w:lang w:val="ru-RU"/>
              </w:rPr>
            </w:pPr>
          </w:p>
        </w:tc>
      </w:tr>
      <w:tr w:rsidR="00C86320" w:rsidRPr="003F237C" w14:paraId="3E701EE1" w14:textId="77777777" w:rsidTr="00C86320">
        <w:trPr>
          <w:trHeight w:val="1985"/>
          <w:jc w:val="center"/>
          <w:hidden/>
        </w:trPr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FFFFFF"/>
            <w:tcMar>
              <w:top w:w="0" w:type="dxa"/>
              <w:left w:w="0" w:type="dxa"/>
              <w:bottom w:w="135" w:type="dxa"/>
              <w:right w:w="0" w:type="dxa"/>
            </w:tcMar>
          </w:tcPr>
          <w:p w14:paraId="7C6EE3BC" w14:textId="77777777" w:rsidR="00C86320" w:rsidRPr="00C86320" w:rsidRDefault="00C86320" w:rsidP="00C86320">
            <w:pPr>
              <w:rPr>
                <w:rFonts w:asciiTheme="majorHAnsi" w:hAnsiTheme="majorHAnsi" w:cstheme="majorHAnsi"/>
                <w:vanish/>
              </w:rPr>
            </w:pPr>
          </w:p>
          <w:p w14:paraId="4523A67F" w14:textId="77777777" w:rsidR="00C86320" w:rsidRPr="00C86320" w:rsidRDefault="00C86320" w:rsidP="00C86320">
            <w:pPr>
              <w:rPr>
                <w:rFonts w:asciiTheme="majorHAnsi" w:hAnsiTheme="majorHAnsi" w:cstheme="majorHAnsi"/>
                <w:vanish/>
              </w:rPr>
            </w:pPr>
          </w:p>
          <w:p w14:paraId="03079E23" w14:textId="77777777" w:rsidR="00C86320" w:rsidRPr="00C86320" w:rsidRDefault="00C86320" w:rsidP="00C86320">
            <w:pPr>
              <w:rPr>
                <w:rFonts w:asciiTheme="majorHAnsi" w:hAnsiTheme="majorHAnsi" w:cstheme="majorHAnsi"/>
                <w:vanish/>
              </w:rPr>
            </w:pPr>
          </w:p>
          <w:p w14:paraId="564A48D4" w14:textId="77777777" w:rsidR="00C86320" w:rsidRPr="00C86320" w:rsidRDefault="00C86320" w:rsidP="00C86320">
            <w:pPr>
              <w:rPr>
                <w:rFonts w:asciiTheme="majorHAnsi" w:hAnsiTheme="majorHAnsi" w:cstheme="majorHAnsi"/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86320" w:rsidRPr="003F237C" w14:paraId="3AA6E541" w14:textId="77777777" w:rsidTr="00556A2F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AD8DBFC" w14:textId="77777777" w:rsidR="00C86320" w:rsidRPr="00C86320" w:rsidRDefault="00C86320" w:rsidP="00C86320">
                  <w:pPr>
                    <w:rPr>
                      <w:rFonts w:asciiTheme="majorHAnsi" w:hAnsiTheme="majorHAnsi" w:cstheme="majorHAnsi"/>
                      <w:lang w:val="ru-RU"/>
                    </w:rPr>
                  </w:pPr>
                  <w:r w:rsidRPr="00C86320">
                    <w:rPr>
                      <w:rFonts w:asciiTheme="majorHAnsi" w:hAnsiTheme="majorHAnsi" w:cstheme="majorHAnsi"/>
                      <w:lang w:val="ru-RU"/>
                    </w:rPr>
                    <w:t>Регулирование фармацевтического рынка Евразийского Союза стремительно меняется. Мы приглашаем вас присоедиться к открытому диалогу по важнейшим вопросам реформирования фармрынка и к обсуждению дальнейших шагов по формированю единого над-национального законодательства. К диалогу приглашены представители всех регуляторных ведомств России и стран содружества, а также индустрия и международные эксперты.</w:t>
                  </w:r>
                  <w:r w:rsidRPr="00C86320">
                    <w:rPr>
                      <w:rFonts w:asciiTheme="majorHAnsi" w:hAnsiTheme="majorHAnsi" w:cstheme="majorHAnsi"/>
                    </w:rPr>
                    <w:t> </w:t>
                  </w:r>
                </w:p>
                <w:p w14:paraId="6C7C43C3" w14:textId="77777777" w:rsidR="00C86320" w:rsidRPr="00C86320" w:rsidRDefault="00C86320" w:rsidP="00C86320">
                  <w:pPr>
                    <w:rPr>
                      <w:rStyle w:val="Hyperlink"/>
                      <w:lang w:val="ru-RU"/>
                    </w:rPr>
                  </w:pPr>
                  <w:r w:rsidRPr="00C86320">
                    <w:rPr>
                      <w:rStyle w:val="Hyperlink"/>
                      <w:b/>
                      <w:lang w:val="ru-RU"/>
                    </w:rPr>
                    <w:t>Темы и форматы:</w:t>
                  </w:r>
                </w:p>
                <w:p w14:paraId="76407B5C" w14:textId="77777777" w:rsidR="00C86320" w:rsidRPr="00C86320" w:rsidRDefault="00C86320" w:rsidP="00C86320">
                  <w:pPr>
                    <w:numPr>
                      <w:ilvl w:val="0"/>
                      <w:numId w:val="2"/>
                    </w:numPr>
                    <w:rPr>
                      <w:rFonts w:asciiTheme="majorHAnsi" w:hAnsiTheme="majorHAnsi" w:cstheme="majorHAnsi"/>
                      <w:lang w:val="ru-RU"/>
                    </w:rPr>
                  </w:pPr>
                  <w:r w:rsidRPr="00C86320">
                    <w:rPr>
                      <w:rFonts w:asciiTheme="majorHAnsi" w:hAnsiTheme="majorHAnsi" w:cstheme="majorHAnsi"/>
                      <w:lang w:val="ru-RU"/>
                    </w:rPr>
                    <w:t xml:space="preserve">Специальная сессия: </w:t>
                  </w:r>
                  <w:r w:rsidRPr="00C86320">
                    <w:rPr>
                      <w:rFonts w:asciiTheme="majorHAnsi" w:hAnsiTheme="majorHAnsi" w:cstheme="majorHAnsi"/>
                      <w:b/>
                      <w:bCs/>
                      <w:lang w:val="ru-RU"/>
                    </w:rPr>
                    <w:t>Актуальные вопросы регистрации ЛС</w:t>
                  </w:r>
                </w:p>
                <w:p w14:paraId="22C96B70" w14:textId="77777777" w:rsidR="00C86320" w:rsidRPr="00C86320" w:rsidRDefault="00C86320" w:rsidP="00C86320">
                  <w:pPr>
                    <w:numPr>
                      <w:ilvl w:val="0"/>
                      <w:numId w:val="2"/>
                    </w:numPr>
                    <w:rPr>
                      <w:rFonts w:asciiTheme="majorHAnsi" w:hAnsiTheme="majorHAnsi" w:cstheme="majorHAnsi"/>
                      <w:lang w:val="ru-RU"/>
                    </w:rPr>
                  </w:pPr>
                  <w:r w:rsidRPr="00C86320">
                    <w:rPr>
                      <w:rFonts w:asciiTheme="majorHAnsi" w:hAnsiTheme="majorHAnsi" w:cstheme="majorHAnsi"/>
                      <w:b/>
                      <w:bCs/>
                      <w:lang w:val="ru-RU"/>
                    </w:rPr>
                    <w:t>Разговор с индустрией</w:t>
                  </w:r>
                  <w:r w:rsidRPr="00C86320">
                    <w:rPr>
                      <w:rFonts w:asciiTheme="majorHAnsi" w:hAnsiTheme="majorHAnsi" w:cstheme="majorHAnsi"/>
                      <w:lang w:val="ru-RU"/>
                    </w:rPr>
                    <w:t xml:space="preserve">: расширенная сессия </w:t>
                  </w:r>
                  <w:r w:rsidRPr="00C86320">
                    <w:rPr>
                      <w:rFonts w:asciiTheme="majorHAnsi" w:hAnsiTheme="majorHAnsi" w:cstheme="majorHAnsi"/>
                    </w:rPr>
                    <w:t>c</w:t>
                  </w:r>
                  <w:r w:rsidRPr="00C86320">
                    <w:rPr>
                      <w:rFonts w:asciiTheme="majorHAnsi" w:hAnsiTheme="majorHAnsi" w:cstheme="majorHAnsi"/>
                      <w:lang w:val="ru-RU"/>
                    </w:rPr>
                    <w:t xml:space="preserve"> участием ключевых регуляторов</w:t>
                  </w:r>
                </w:p>
                <w:p w14:paraId="242B7AA3" w14:textId="77777777" w:rsidR="00C86320" w:rsidRPr="00C86320" w:rsidRDefault="00C86320" w:rsidP="00C86320">
                  <w:pPr>
                    <w:numPr>
                      <w:ilvl w:val="0"/>
                      <w:numId w:val="2"/>
                    </w:numPr>
                    <w:rPr>
                      <w:rFonts w:asciiTheme="majorHAnsi" w:hAnsiTheme="majorHAnsi" w:cstheme="majorHAnsi"/>
                    </w:rPr>
                  </w:pPr>
                  <w:proofErr w:type="spellStart"/>
                  <w:r w:rsidRPr="00C86320">
                    <w:rPr>
                      <w:rFonts w:asciiTheme="majorHAnsi" w:hAnsiTheme="majorHAnsi" w:cstheme="majorHAnsi"/>
                      <w:b/>
                      <w:bCs/>
                    </w:rPr>
                    <w:t>Вопросы</w:t>
                  </w:r>
                  <w:proofErr w:type="spellEnd"/>
                  <w:r w:rsidRPr="00C86320">
                    <w:rPr>
                      <w:rFonts w:asciiTheme="majorHAnsi" w:hAnsiTheme="majorHAnsi" w:cstheme="majorHAnsi"/>
                      <w:b/>
                      <w:bCs/>
                    </w:rPr>
                    <w:t xml:space="preserve"> </w:t>
                  </w:r>
                  <w:proofErr w:type="spellStart"/>
                  <w:r w:rsidRPr="00C86320">
                    <w:rPr>
                      <w:rFonts w:asciiTheme="majorHAnsi" w:hAnsiTheme="majorHAnsi" w:cstheme="majorHAnsi"/>
                      <w:b/>
                      <w:bCs/>
                    </w:rPr>
                    <w:t>реформы</w:t>
                  </w:r>
                  <w:proofErr w:type="spellEnd"/>
                  <w:r w:rsidRPr="00C86320">
                    <w:rPr>
                      <w:rFonts w:asciiTheme="majorHAnsi" w:hAnsiTheme="majorHAnsi" w:cstheme="majorHAnsi"/>
                      <w:b/>
                      <w:bCs/>
                    </w:rPr>
                    <w:t> </w:t>
                  </w:r>
                  <w:proofErr w:type="spellStart"/>
                  <w:r w:rsidRPr="00C86320">
                    <w:rPr>
                      <w:rFonts w:asciiTheme="majorHAnsi" w:hAnsiTheme="majorHAnsi" w:cstheme="majorHAnsi"/>
                      <w:b/>
                      <w:bCs/>
                    </w:rPr>
                    <w:t>ценоорбразования</w:t>
                  </w:r>
                  <w:proofErr w:type="spellEnd"/>
                </w:p>
                <w:p w14:paraId="330C759D" w14:textId="77777777" w:rsidR="00C86320" w:rsidRPr="00C86320" w:rsidRDefault="00C86320" w:rsidP="00C86320">
                  <w:pPr>
                    <w:numPr>
                      <w:ilvl w:val="0"/>
                      <w:numId w:val="2"/>
                    </w:numPr>
                    <w:rPr>
                      <w:rFonts w:asciiTheme="majorHAnsi" w:hAnsiTheme="majorHAnsi" w:cstheme="majorHAnsi"/>
                      <w:lang w:val="ru-RU"/>
                    </w:rPr>
                  </w:pPr>
                  <w:r w:rsidRPr="00C86320">
                    <w:rPr>
                      <w:rFonts w:asciiTheme="majorHAnsi" w:hAnsiTheme="majorHAnsi" w:cstheme="majorHAnsi"/>
                      <w:b/>
                      <w:bCs/>
                      <w:lang w:val="ru-RU"/>
                    </w:rPr>
                    <w:t xml:space="preserve">Выступления Евразийской Комиссии </w:t>
                  </w:r>
                  <w:r w:rsidRPr="00C86320">
                    <w:rPr>
                      <w:rFonts w:asciiTheme="majorHAnsi" w:hAnsiTheme="majorHAnsi" w:cstheme="majorHAnsi"/>
                      <w:lang w:val="ru-RU"/>
                    </w:rPr>
                    <w:t>по вопросам формирования и функционирования общего рынка лекарственных средств. Подходы к дальнейшей гармонизации: регулирования</w:t>
                  </w:r>
                  <w:r w:rsidRPr="00C86320">
                    <w:rPr>
                      <w:rFonts w:asciiTheme="majorHAnsi" w:hAnsiTheme="majorHAnsi" w:cstheme="majorHAnsi"/>
                    </w:rPr>
                    <w:t> API</w:t>
                  </w:r>
                  <w:r w:rsidRPr="00C86320">
                    <w:rPr>
                      <w:rFonts w:asciiTheme="majorHAnsi" w:hAnsiTheme="majorHAnsi" w:cstheme="majorHAnsi"/>
                      <w:lang w:val="ru-RU"/>
                    </w:rPr>
                    <w:t>, паретнтого права</w:t>
                  </w:r>
                  <w:r w:rsidRPr="00C86320">
                    <w:rPr>
                      <w:rFonts w:asciiTheme="majorHAnsi" w:hAnsiTheme="majorHAnsi" w:cstheme="majorHAnsi"/>
                    </w:rPr>
                    <w:t> </w:t>
                  </w:r>
                  <w:r w:rsidRPr="00C86320">
                    <w:rPr>
                      <w:rFonts w:asciiTheme="majorHAnsi" w:hAnsiTheme="majorHAnsi" w:cstheme="majorHAnsi"/>
                      <w:lang w:val="ru-RU"/>
                    </w:rPr>
                    <w:t>и защиты интеллектуальной собственности, регулирования параллельного</w:t>
                  </w:r>
                  <w:r w:rsidRPr="00C86320">
                    <w:rPr>
                      <w:rFonts w:asciiTheme="majorHAnsi" w:hAnsiTheme="majorHAnsi" w:cstheme="majorHAnsi"/>
                    </w:rPr>
                    <w:t> </w:t>
                  </w:r>
                  <w:r w:rsidRPr="00C86320">
                    <w:rPr>
                      <w:rFonts w:asciiTheme="majorHAnsi" w:hAnsiTheme="majorHAnsi" w:cstheme="majorHAnsi"/>
                      <w:lang w:val="ru-RU"/>
                    </w:rPr>
                    <w:t>импорта и контроля безопасности</w:t>
                  </w:r>
                  <w:r w:rsidRPr="00C86320">
                    <w:rPr>
                      <w:rFonts w:asciiTheme="majorHAnsi" w:hAnsiTheme="majorHAnsi" w:cstheme="majorHAnsi"/>
                    </w:rPr>
                    <w:t> </w:t>
                  </w:r>
                  <w:r w:rsidRPr="00C86320">
                    <w:rPr>
                      <w:rFonts w:asciiTheme="majorHAnsi" w:hAnsiTheme="majorHAnsi" w:cstheme="majorHAnsi"/>
                      <w:lang w:val="ru-RU"/>
                    </w:rPr>
                    <w:t>лекарственных средств</w:t>
                  </w:r>
                </w:p>
                <w:p w14:paraId="0008DCEF" w14:textId="77777777" w:rsidR="00C86320" w:rsidRPr="00C86320" w:rsidRDefault="002C5269" w:rsidP="00C86320">
                  <w:pPr>
                    <w:rPr>
                      <w:rFonts w:asciiTheme="majorHAnsi" w:hAnsiTheme="majorHAnsi" w:cstheme="majorHAnsi"/>
                      <w:b/>
                      <w:lang w:val="ru-RU"/>
                    </w:rPr>
                  </w:pPr>
                  <w:hyperlink r:id="rId6" w:tgtFrame="_blank" w:history="1">
                    <w:r w:rsidR="00C86320" w:rsidRPr="00C86320">
                      <w:rPr>
                        <w:rStyle w:val="Hyperlink"/>
                        <w:rFonts w:asciiTheme="majorHAnsi" w:hAnsiTheme="majorHAnsi" w:cstheme="majorHAnsi"/>
                        <w:b/>
                        <w:lang w:val="ru-RU"/>
                      </w:rPr>
                      <w:t>Мастер-класс</w:t>
                    </w:r>
                  </w:hyperlink>
                  <w:r w:rsidR="00C86320" w:rsidRPr="00C86320">
                    <w:rPr>
                      <w:rFonts w:asciiTheme="majorHAnsi" w:hAnsiTheme="majorHAnsi" w:cstheme="majorHAnsi"/>
                      <w:b/>
                      <w:lang w:val="ru-RU"/>
                    </w:rPr>
                    <w:t>: «Взаимное признание как основной путь регистрации: европейский регуляторный опыт»</w:t>
                  </w:r>
                </w:p>
                <w:p w14:paraId="18C4054F" w14:textId="77777777" w:rsidR="00C86320" w:rsidRPr="00C86320" w:rsidRDefault="00C86320" w:rsidP="00C86320">
                  <w:pPr>
                    <w:rPr>
                      <w:rFonts w:asciiTheme="majorHAnsi" w:hAnsiTheme="majorHAnsi" w:cstheme="majorHAnsi"/>
                      <w:vanish/>
                      <w:lang w:val="ru-RU"/>
                    </w:rPr>
                  </w:pPr>
                </w:p>
                <w:p w14:paraId="330C588E" w14:textId="77777777" w:rsidR="00C86320" w:rsidRPr="00C86320" w:rsidRDefault="00C86320" w:rsidP="00C86320">
                  <w:pPr>
                    <w:rPr>
                      <w:rFonts w:asciiTheme="majorHAnsi" w:hAnsiTheme="majorHAnsi" w:cstheme="majorHAnsi"/>
                      <w:vanish/>
                      <w:lang w:val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86320" w:rsidRPr="003F237C" w14:paraId="577C2E9D" w14:textId="77777777" w:rsidTr="00556A2F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  <w:gridCol w:w="4500"/>
                        </w:tblGrid>
                        <w:tr w:rsidR="00C86320" w:rsidRPr="003F237C" w14:paraId="4B4E3488" w14:textId="77777777" w:rsidTr="00556A2F">
                          <w:tc>
                            <w:tcPr>
                              <w:tcW w:w="4500" w:type="dxa"/>
                              <w:hideMark/>
                            </w:tcPr>
                            <w:p w14:paraId="7BAE038B" w14:textId="77777777" w:rsidR="00C86320" w:rsidRPr="00C86320" w:rsidRDefault="00C86320" w:rsidP="00C86320">
                              <w:pPr>
                                <w:rPr>
                                  <w:rFonts w:asciiTheme="majorHAnsi" w:hAnsiTheme="majorHAnsi" w:cstheme="majorHAnsi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500" w:type="dxa"/>
                              <w:hideMark/>
                            </w:tcPr>
                            <w:p w14:paraId="5DCAE208" w14:textId="77777777" w:rsidR="00C86320" w:rsidRPr="00C86320" w:rsidRDefault="00C86320" w:rsidP="00C86320">
                              <w:pPr>
                                <w:rPr>
                                  <w:rFonts w:asciiTheme="majorHAnsi" w:hAnsiTheme="majorHAnsi" w:cstheme="majorHAnsi"/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6FB39586" w14:textId="77777777" w:rsidR="00C86320" w:rsidRPr="00C86320" w:rsidRDefault="00C86320" w:rsidP="002C5269">
                        <w:pPr>
                          <w:rPr>
                            <w:rFonts w:asciiTheme="majorHAnsi" w:hAnsiTheme="majorHAnsi" w:cstheme="majorHAnsi"/>
                            <w:lang w:val="ru-RU"/>
                          </w:rPr>
                        </w:pPr>
                      </w:p>
                    </w:tc>
                  </w:tr>
                </w:tbl>
                <w:p w14:paraId="52151D78" w14:textId="77777777" w:rsidR="00C86320" w:rsidRPr="00C86320" w:rsidRDefault="00C86320" w:rsidP="00C86320">
                  <w:pPr>
                    <w:rPr>
                      <w:rStyle w:val="Hyperlink"/>
                      <w:lang w:val="ru-RU"/>
                    </w:rPr>
                  </w:pPr>
                  <w:r w:rsidRPr="00C86320">
                    <w:rPr>
                      <w:rStyle w:val="Hyperlink"/>
                      <w:lang w:val="ru-RU"/>
                    </w:rPr>
                    <w:t xml:space="preserve">Среди докладчиков: </w:t>
                  </w:r>
                </w:p>
                <w:p w14:paraId="0F1855AB" w14:textId="77777777" w:rsidR="00C86320" w:rsidRPr="00C86320" w:rsidRDefault="00C86320" w:rsidP="00C86320">
                  <w:pPr>
                    <w:numPr>
                      <w:ilvl w:val="0"/>
                      <w:numId w:val="7"/>
                    </w:numPr>
                    <w:rPr>
                      <w:rFonts w:asciiTheme="majorHAnsi" w:hAnsiTheme="majorHAnsi" w:cstheme="majorHAnsi"/>
                      <w:lang w:val="ru-RU"/>
                    </w:rPr>
                  </w:pPr>
                  <w:r w:rsidRPr="00C86320">
                    <w:rPr>
                      <w:rFonts w:asciiTheme="majorHAnsi" w:hAnsiTheme="majorHAnsi" w:cstheme="majorHAnsi"/>
                      <w:b/>
                      <w:lang w:val="ru-RU"/>
                    </w:rPr>
                    <w:t>Андрей Картун</w:t>
                  </w:r>
                  <w:r w:rsidRPr="00C86320">
                    <w:rPr>
                      <w:rFonts w:asciiTheme="majorHAnsi" w:hAnsiTheme="majorHAnsi" w:cstheme="majorHAnsi"/>
                      <w:lang w:val="ru-RU"/>
                    </w:rPr>
                    <w:t xml:space="preserve">, Заместитель Министра, Министерство Антимонопольного Регулирования и Торговли Республики Беларусь </w:t>
                  </w:r>
                </w:p>
                <w:p w14:paraId="339B4921" w14:textId="77777777" w:rsidR="00C86320" w:rsidRPr="00C86320" w:rsidRDefault="00C86320" w:rsidP="00C86320">
                  <w:pPr>
                    <w:numPr>
                      <w:ilvl w:val="0"/>
                      <w:numId w:val="7"/>
                    </w:numPr>
                    <w:rPr>
                      <w:rFonts w:asciiTheme="majorHAnsi" w:hAnsiTheme="majorHAnsi" w:cstheme="majorHAnsi"/>
                      <w:lang w:val="ru-RU"/>
                    </w:rPr>
                  </w:pPr>
                  <w:r w:rsidRPr="00C86320">
                    <w:rPr>
                      <w:rFonts w:asciiTheme="majorHAnsi" w:hAnsiTheme="majorHAnsi" w:cstheme="majorHAnsi"/>
                      <w:b/>
                      <w:lang w:val="ru-RU"/>
                    </w:rPr>
                    <w:t>Елена Гаврилова</w:t>
                  </w:r>
                  <w:r w:rsidRPr="00C86320">
                    <w:rPr>
                      <w:rFonts w:asciiTheme="majorHAnsi" w:hAnsiTheme="majorHAnsi" w:cstheme="majorHAnsi"/>
                      <w:lang w:val="ru-RU"/>
                    </w:rPr>
                    <w:t>, Заместитель директора Федерального Института Промышленной Собственности, Роспатент</w:t>
                  </w:r>
                </w:p>
                <w:p w14:paraId="67513FD1" w14:textId="77777777" w:rsidR="00C86320" w:rsidRPr="00C86320" w:rsidRDefault="00C86320" w:rsidP="00C86320">
                  <w:pPr>
                    <w:numPr>
                      <w:ilvl w:val="0"/>
                      <w:numId w:val="7"/>
                    </w:numPr>
                    <w:rPr>
                      <w:rFonts w:asciiTheme="majorHAnsi" w:hAnsiTheme="majorHAnsi" w:cstheme="majorHAnsi"/>
                      <w:lang w:val="ru-RU"/>
                    </w:rPr>
                  </w:pPr>
                  <w:r w:rsidRPr="00C86320">
                    <w:rPr>
                      <w:rFonts w:asciiTheme="majorHAnsi" w:hAnsiTheme="majorHAnsi" w:cstheme="majorHAnsi"/>
                      <w:b/>
                      <w:lang w:val="ru-RU"/>
                    </w:rPr>
                    <w:t>Дмитрий Рождественский</w:t>
                  </w:r>
                  <w:r w:rsidRPr="00C86320">
                    <w:rPr>
                      <w:rFonts w:asciiTheme="majorHAnsi" w:hAnsiTheme="majorHAnsi" w:cstheme="majorHAnsi"/>
                      <w:lang w:val="ru-RU"/>
                    </w:rPr>
                    <w:t>, начальник отдела координации работ в сфере обращения лекарственных средств и медицинских изделий Департамента технического регулирования и аккредитации, Евразийская экономическая комиссия</w:t>
                  </w:r>
                </w:p>
                <w:p w14:paraId="330A240C" w14:textId="77777777" w:rsidR="00C86320" w:rsidRPr="00C86320" w:rsidRDefault="00C86320" w:rsidP="00C86320">
                  <w:pPr>
                    <w:numPr>
                      <w:ilvl w:val="0"/>
                      <w:numId w:val="7"/>
                    </w:numPr>
                    <w:rPr>
                      <w:rFonts w:asciiTheme="majorHAnsi" w:hAnsiTheme="majorHAnsi" w:cstheme="majorHAnsi"/>
                      <w:lang w:val="ru-RU"/>
                    </w:rPr>
                  </w:pPr>
                  <w:r w:rsidRPr="00C86320">
                    <w:rPr>
                      <w:rFonts w:asciiTheme="majorHAnsi" w:hAnsiTheme="majorHAnsi" w:cstheme="majorHAnsi"/>
                      <w:b/>
                      <w:lang w:val="ru-RU"/>
                    </w:rPr>
                    <w:t>Людмила Бюрабекова</w:t>
                  </w:r>
                  <w:r w:rsidRPr="00C86320">
                    <w:rPr>
                      <w:rFonts w:asciiTheme="majorHAnsi" w:hAnsiTheme="majorHAnsi" w:cstheme="majorHAnsi"/>
                      <w:lang w:val="ru-RU"/>
                    </w:rPr>
                    <w:t>, председатель Комитета фармации, Министерство здравоохранения Республики Казахстан</w:t>
                  </w:r>
                </w:p>
                <w:p w14:paraId="2715A226" w14:textId="77777777" w:rsidR="00C86320" w:rsidRPr="00C86320" w:rsidRDefault="00C86320" w:rsidP="00C86320">
                  <w:pPr>
                    <w:numPr>
                      <w:ilvl w:val="0"/>
                      <w:numId w:val="7"/>
                    </w:numPr>
                    <w:rPr>
                      <w:rFonts w:asciiTheme="majorHAnsi" w:hAnsiTheme="majorHAnsi" w:cstheme="majorHAnsi"/>
                      <w:lang w:val="ru-RU"/>
                    </w:rPr>
                  </w:pPr>
                  <w:r w:rsidRPr="00C86320">
                    <w:rPr>
                      <w:rFonts w:asciiTheme="majorHAnsi" w:hAnsiTheme="majorHAnsi" w:cstheme="majorHAnsi"/>
                      <w:b/>
                      <w:lang w:val="ru-RU"/>
                    </w:rPr>
                    <w:t>Адилет Назарбаев,</w:t>
                  </w:r>
                  <w:r w:rsidRPr="00C86320">
                    <w:rPr>
                      <w:rFonts w:asciiTheme="majorHAnsi" w:hAnsiTheme="majorHAnsi" w:cstheme="majorHAnsi"/>
                      <w:lang w:val="ru-RU"/>
                    </w:rPr>
                    <w:t xml:space="preserve"> руководителя филиала, ООО «Джонсон &amp; Джонсон» в Республике Казахстан</w:t>
                  </w:r>
                </w:p>
                <w:p w14:paraId="03FA51B7" w14:textId="77777777" w:rsidR="00C86320" w:rsidRPr="00C86320" w:rsidRDefault="00C86320" w:rsidP="00C86320">
                  <w:pPr>
                    <w:numPr>
                      <w:ilvl w:val="0"/>
                      <w:numId w:val="7"/>
                    </w:numPr>
                    <w:rPr>
                      <w:rFonts w:asciiTheme="majorHAnsi" w:hAnsiTheme="majorHAnsi" w:cstheme="majorHAnsi"/>
                      <w:lang w:val="ru-RU"/>
                    </w:rPr>
                  </w:pPr>
                  <w:r w:rsidRPr="00C86320">
                    <w:rPr>
                      <w:rFonts w:asciiTheme="majorHAnsi" w:hAnsiTheme="majorHAnsi" w:cstheme="majorHAnsi"/>
                      <w:b/>
                      <w:lang w:val="ru-RU"/>
                    </w:rPr>
                    <w:t>Роджер Элиа,</w:t>
                  </w:r>
                  <w:r w:rsidRPr="00C86320">
                    <w:rPr>
                      <w:rFonts w:asciiTheme="majorHAnsi" w:hAnsiTheme="majorHAnsi" w:cstheme="majorHAnsi"/>
                      <w:lang w:val="ru-RU"/>
                    </w:rPr>
                    <w:t xml:space="preserve"> генеральный директор в странах СНГ, Merck Biopharma</w:t>
                  </w:r>
                </w:p>
                <w:p w14:paraId="351D9F04" w14:textId="77777777" w:rsidR="00C86320" w:rsidRPr="00C86320" w:rsidRDefault="00C86320" w:rsidP="00C86320">
                  <w:pPr>
                    <w:numPr>
                      <w:ilvl w:val="0"/>
                      <w:numId w:val="7"/>
                    </w:numPr>
                    <w:rPr>
                      <w:rFonts w:asciiTheme="majorHAnsi" w:hAnsiTheme="majorHAnsi" w:cstheme="majorHAnsi"/>
                      <w:lang w:val="ru-RU"/>
                    </w:rPr>
                  </w:pPr>
                  <w:r w:rsidRPr="00C86320">
                    <w:rPr>
                      <w:rFonts w:asciiTheme="majorHAnsi" w:hAnsiTheme="majorHAnsi" w:cstheme="majorHAnsi"/>
                      <w:b/>
                      <w:lang w:val="ru-RU"/>
                    </w:rPr>
                    <w:t>Софья Котелевцева,</w:t>
                  </w:r>
                  <w:r w:rsidRPr="00C86320">
                    <w:rPr>
                      <w:rFonts w:asciiTheme="majorHAnsi" w:hAnsiTheme="majorHAnsi" w:cstheme="majorHAnsi"/>
                      <w:lang w:val="ru-RU"/>
                    </w:rPr>
                    <w:t xml:space="preserve"> руководитель регуляторного департамента Евразийского Региона, Sanofi</w:t>
                  </w:r>
                </w:p>
                <w:p w14:paraId="1F2DC9E4" w14:textId="4A1B19F5" w:rsidR="00C86320" w:rsidRPr="00C86320" w:rsidRDefault="00C86320" w:rsidP="00C86320">
                  <w:pPr>
                    <w:rPr>
                      <w:rFonts w:asciiTheme="majorHAnsi" w:hAnsiTheme="majorHAnsi" w:cstheme="majorHAnsi"/>
                      <w:lang w:val="ru-RU"/>
                    </w:rPr>
                  </w:pPr>
                </w:p>
              </w:tc>
            </w:tr>
          </w:tbl>
          <w:p w14:paraId="48C921D2" w14:textId="77777777" w:rsidR="002C5269" w:rsidRPr="00C86320" w:rsidRDefault="002C5269" w:rsidP="002C5269">
            <w:pPr>
              <w:rPr>
                <w:rFonts w:asciiTheme="majorHAnsi" w:hAnsiTheme="majorHAnsi" w:cstheme="majorHAnsi"/>
                <w:u w:val="single"/>
                <w:lang w:val="ru-RU"/>
              </w:rPr>
            </w:pPr>
            <w:r w:rsidRPr="00C86320">
              <w:rPr>
                <w:rFonts w:asciiTheme="majorHAnsi" w:hAnsiTheme="majorHAnsi" w:cstheme="majorHAnsi"/>
                <w:lang w:val="ru-RU"/>
              </w:rPr>
              <w:t xml:space="preserve">Как наш читатель, вы можете зарегистрироваться </w:t>
            </w:r>
            <w:r w:rsidRPr="00C86320">
              <w:rPr>
                <w:rFonts w:asciiTheme="majorHAnsi" w:hAnsiTheme="majorHAnsi" w:cstheme="majorHAnsi"/>
                <w:b/>
                <w:lang w:val="ru-RU"/>
              </w:rPr>
              <w:t xml:space="preserve">со скидкой 10% </w:t>
            </w:r>
            <w:r w:rsidRPr="00C86320">
              <w:rPr>
                <w:rFonts w:asciiTheme="majorHAnsi" w:hAnsiTheme="majorHAnsi" w:cstheme="majorHAnsi"/>
                <w:lang w:val="ru-RU"/>
              </w:rPr>
              <w:t xml:space="preserve">от стандартной стоимости делегатского участия. Для получения скидки укажите код  </w:t>
            </w:r>
            <w:r w:rsidRPr="00E119A2">
              <w:rPr>
                <w:rFonts w:asciiTheme="majorHAnsi" w:hAnsiTheme="majorHAnsi" w:cstheme="majorHAnsi"/>
                <w:b/>
                <w:lang w:val="ru-RU"/>
              </w:rPr>
              <w:t xml:space="preserve">MDS10 </w:t>
            </w:r>
            <w:r w:rsidRPr="00C86320">
              <w:rPr>
                <w:rFonts w:asciiTheme="majorHAnsi" w:hAnsiTheme="majorHAnsi" w:cstheme="majorHAnsi"/>
                <w:lang w:val="ru-RU"/>
              </w:rPr>
              <w:t xml:space="preserve">при регистрации на сайте </w:t>
            </w:r>
            <w:hyperlink r:id="rId7" w:history="1">
              <w:r w:rsidRPr="00C86320">
                <w:rPr>
                  <w:rStyle w:val="Hyperlink"/>
                  <w:rFonts w:asciiTheme="majorHAnsi" w:hAnsiTheme="majorHAnsi" w:cstheme="majorHAnsi"/>
                  <w:lang w:val="ru-RU"/>
                </w:rPr>
                <w:t>https://pharma-eurasia.com/ru/registration-ru/</w:t>
              </w:r>
            </w:hyperlink>
          </w:p>
          <w:p w14:paraId="67236049" w14:textId="77777777" w:rsidR="002C5269" w:rsidRPr="00C86320" w:rsidRDefault="002C5269" w:rsidP="002C5269">
            <w:pPr>
              <w:rPr>
                <w:rFonts w:asciiTheme="majorHAnsi" w:hAnsiTheme="majorHAnsi" w:cstheme="majorHAnsi"/>
                <w:lang w:val="ru-RU"/>
              </w:rPr>
            </w:pPr>
            <w:r w:rsidRPr="00C86320">
              <w:rPr>
                <w:rStyle w:val="Hyperlink"/>
                <w:lang w:val="ru-RU"/>
              </w:rPr>
              <w:lastRenderedPageBreak/>
              <w:t>Принять участие: </w:t>
            </w:r>
            <w:r w:rsidRPr="00C86320">
              <w:rPr>
                <w:rStyle w:val="Hyperlink"/>
                <w:b/>
                <w:lang w:val="ru-RU"/>
              </w:rPr>
              <w:br/>
            </w:r>
            <w:r w:rsidRPr="00C86320">
              <w:rPr>
                <w:rFonts w:asciiTheme="majorHAnsi" w:hAnsiTheme="majorHAnsi" w:cstheme="majorHAnsi"/>
                <w:lang w:val="ru-RU"/>
              </w:rPr>
              <w:br/>
              <w:t xml:space="preserve">Если вы заинтересованны </w:t>
            </w:r>
            <w:hyperlink r:id="rId8" w:tgtFrame="_blank" w:history="1">
              <w:r w:rsidRPr="00C86320">
                <w:rPr>
                  <w:rStyle w:val="Hyperlink"/>
                  <w:rFonts w:asciiTheme="majorHAnsi" w:hAnsiTheme="majorHAnsi" w:cstheme="majorHAnsi"/>
                  <w:lang w:val="ru-RU"/>
                </w:rPr>
                <w:t>в выступлении</w:t>
              </w:r>
            </w:hyperlink>
            <w:r w:rsidRPr="00C86320">
              <w:rPr>
                <w:rFonts w:asciiTheme="majorHAnsi" w:hAnsiTheme="majorHAnsi" w:cstheme="majorHAnsi"/>
                <w:lang w:val="ru-RU"/>
              </w:rPr>
              <w:t xml:space="preserve">             Если вы заинтересованны </w:t>
            </w:r>
            <w:hyperlink r:id="rId9" w:tgtFrame="_blank" w:history="1">
              <w:r w:rsidRPr="00C86320">
                <w:rPr>
                  <w:rStyle w:val="Hyperlink"/>
                  <w:rFonts w:asciiTheme="majorHAnsi" w:hAnsiTheme="majorHAnsi" w:cstheme="majorHAnsi"/>
                  <w:lang w:val="ru-RU"/>
                </w:rPr>
                <w:t>в участии</w:t>
              </w:r>
            </w:hyperlink>
            <w:r w:rsidRPr="00C86320">
              <w:rPr>
                <w:rFonts w:asciiTheme="majorHAnsi" w:hAnsiTheme="majorHAnsi" w:cstheme="majorHAnsi"/>
                <w:lang w:val="ru-RU"/>
              </w:rPr>
              <w:t xml:space="preserve">            </w:t>
            </w:r>
          </w:p>
          <w:p w14:paraId="5331B90B" w14:textId="77777777" w:rsidR="002C5269" w:rsidRPr="00C86320" w:rsidRDefault="002C5269" w:rsidP="002C5269">
            <w:pPr>
              <w:rPr>
                <w:rFonts w:asciiTheme="majorHAnsi" w:hAnsiTheme="majorHAnsi" w:cstheme="majorHAnsi"/>
                <w:u w:val="single"/>
                <w:lang w:val="ru-RU"/>
              </w:rPr>
            </w:pPr>
            <w:r w:rsidRPr="00C86320">
              <w:rPr>
                <w:rFonts w:asciiTheme="majorHAnsi" w:hAnsiTheme="majorHAnsi" w:cstheme="majorHAnsi"/>
                <w:lang w:val="ru-RU"/>
              </w:rPr>
              <w:t>Узнать о с</w:t>
            </w:r>
            <w:hyperlink r:id="rId10" w:tgtFrame="_blank" w:history="1">
              <w:r w:rsidRPr="00C86320">
                <w:rPr>
                  <w:rStyle w:val="Hyperlink"/>
                  <w:rFonts w:asciiTheme="majorHAnsi" w:hAnsiTheme="majorHAnsi" w:cstheme="majorHAnsi"/>
                  <w:lang w:val="ru-RU"/>
                </w:rPr>
                <w:t>понсорстве и выставке</w:t>
              </w:r>
              <w:r w:rsidRPr="00C86320">
                <w:rPr>
                  <w:rStyle w:val="Hyperlink"/>
                  <w:rFonts w:asciiTheme="majorHAnsi" w:hAnsiTheme="majorHAnsi" w:cstheme="majorHAnsi"/>
                </w:rPr>
                <w:t> </w:t>
              </w:r>
            </w:hyperlink>
            <w:r w:rsidRPr="00C86320">
              <w:rPr>
                <w:rFonts w:asciiTheme="majorHAnsi" w:hAnsiTheme="majorHAnsi" w:cstheme="majorHAnsi"/>
                <w:lang w:val="ru-RU"/>
              </w:rPr>
              <w:t xml:space="preserve">                             Узнать больше</w:t>
            </w:r>
            <w:r w:rsidRPr="00C86320">
              <w:rPr>
                <w:rFonts w:asciiTheme="majorHAnsi" w:hAnsiTheme="majorHAnsi" w:cstheme="majorHAnsi"/>
              </w:rPr>
              <w:t>  </w:t>
            </w:r>
            <w:hyperlink r:id="rId11" w:tgtFrame="_blank" w:history="1">
              <w:r w:rsidRPr="00C86320">
                <w:rPr>
                  <w:rStyle w:val="Hyperlink"/>
                  <w:rFonts w:asciiTheme="majorHAnsi" w:hAnsiTheme="majorHAnsi" w:cstheme="majorHAnsi"/>
                  <w:lang w:val="ru-RU"/>
                </w:rPr>
                <w:t>можно здесь</w:t>
              </w:r>
            </w:hyperlink>
          </w:p>
          <w:p w14:paraId="2FB5B5A6" w14:textId="23F9870A" w:rsidR="00C86320" w:rsidRPr="00C86320" w:rsidRDefault="00C86320" w:rsidP="00C86320">
            <w:pPr>
              <w:rPr>
                <w:rFonts w:asciiTheme="majorHAnsi" w:hAnsiTheme="majorHAnsi" w:cstheme="majorHAnsi"/>
                <w:lang w:val="ru-RU"/>
              </w:rPr>
            </w:pPr>
            <w:bookmarkStart w:id="0" w:name="_GoBack"/>
            <w:bookmarkEnd w:id="0"/>
          </w:p>
          <w:p w14:paraId="36BE3DE2" w14:textId="77777777" w:rsidR="00C86320" w:rsidRPr="00C86320" w:rsidRDefault="00C86320" w:rsidP="00C86320">
            <w:pPr>
              <w:rPr>
                <w:rFonts w:asciiTheme="majorHAnsi" w:hAnsiTheme="majorHAnsi" w:cstheme="majorHAnsi"/>
                <w:vanish/>
                <w:lang w:val="ru-RU"/>
              </w:rPr>
            </w:pPr>
          </w:p>
          <w:p w14:paraId="340EC166" w14:textId="77777777" w:rsidR="00C86320" w:rsidRPr="00C86320" w:rsidRDefault="00C86320" w:rsidP="00C86320">
            <w:pPr>
              <w:rPr>
                <w:rFonts w:asciiTheme="majorHAnsi" w:hAnsiTheme="majorHAnsi" w:cstheme="majorHAnsi"/>
                <w:vanish/>
                <w:lang w:val="ru-RU"/>
              </w:rPr>
            </w:pPr>
          </w:p>
          <w:p w14:paraId="351E22F9" w14:textId="77777777" w:rsidR="00C86320" w:rsidRPr="00C86320" w:rsidRDefault="00C86320" w:rsidP="00C86320">
            <w:pPr>
              <w:rPr>
                <w:rFonts w:asciiTheme="majorHAnsi" w:hAnsiTheme="majorHAnsi" w:cstheme="majorHAnsi"/>
                <w:vanish/>
                <w:lang w:val="ru-RU"/>
              </w:rPr>
            </w:pPr>
          </w:p>
          <w:p w14:paraId="603077C8" w14:textId="77777777" w:rsidR="00C86320" w:rsidRPr="00C86320" w:rsidRDefault="00C86320" w:rsidP="00C86320">
            <w:pPr>
              <w:rPr>
                <w:rFonts w:asciiTheme="majorHAnsi" w:hAnsiTheme="majorHAnsi" w:cstheme="majorHAnsi"/>
                <w:lang w:val="ru-RU"/>
              </w:rPr>
            </w:pPr>
          </w:p>
        </w:tc>
      </w:tr>
    </w:tbl>
    <w:p w14:paraId="097C5D09" w14:textId="77777777" w:rsidR="00946CEC" w:rsidRPr="00C86320" w:rsidRDefault="00946CEC" w:rsidP="00C86320">
      <w:pPr>
        <w:rPr>
          <w:rFonts w:asciiTheme="majorHAnsi" w:hAnsiTheme="majorHAnsi" w:cstheme="majorHAnsi"/>
          <w:lang w:val="ru-RU"/>
        </w:rPr>
      </w:pPr>
    </w:p>
    <w:sectPr w:rsidR="00946CEC" w:rsidRPr="00C86320" w:rsidSect="00534E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B76AD"/>
    <w:multiLevelType w:val="multilevel"/>
    <w:tmpl w:val="3D9E3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DB27F6"/>
    <w:multiLevelType w:val="hybridMultilevel"/>
    <w:tmpl w:val="0D0E2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52BB4A">
      <w:numFmt w:val="bullet"/>
      <w:lvlText w:val="•"/>
      <w:lvlJc w:val="left"/>
      <w:pPr>
        <w:ind w:left="1800" w:hanging="720"/>
      </w:pPr>
      <w:rPr>
        <w:rFonts w:ascii="Calibri Light" w:eastAsia="Times New Roman" w:hAnsi="Calibri Light" w:cs="Calibri Light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05E4E"/>
    <w:multiLevelType w:val="hybridMultilevel"/>
    <w:tmpl w:val="41305A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ind w:left="1440" w:hanging="72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A53A55"/>
    <w:multiLevelType w:val="hybridMultilevel"/>
    <w:tmpl w:val="06C4DA9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D">
      <w:start w:val="1"/>
      <w:numFmt w:val="bullet"/>
      <w:lvlText w:val=""/>
      <w:lvlJc w:val="left"/>
      <w:pPr>
        <w:ind w:left="1440" w:hanging="72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6F5A0B"/>
    <w:multiLevelType w:val="multilevel"/>
    <w:tmpl w:val="5AFAB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2E35C8"/>
    <w:multiLevelType w:val="multilevel"/>
    <w:tmpl w:val="F210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0D12FB"/>
    <w:multiLevelType w:val="multilevel"/>
    <w:tmpl w:val="C1520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B7"/>
    <w:rsid w:val="000F5115"/>
    <w:rsid w:val="002C5269"/>
    <w:rsid w:val="003F237C"/>
    <w:rsid w:val="00534EB7"/>
    <w:rsid w:val="008C7838"/>
    <w:rsid w:val="008D0032"/>
    <w:rsid w:val="00946CEC"/>
    <w:rsid w:val="00981AA5"/>
    <w:rsid w:val="00BE7BAD"/>
    <w:rsid w:val="00C86320"/>
    <w:rsid w:val="00CD53AA"/>
    <w:rsid w:val="00D20454"/>
    <w:rsid w:val="00E1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8316A"/>
  <w15:chartTrackingRefBased/>
  <w15:docId w15:val="{F659DD0A-17D9-4359-9570-EB90D5F5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4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4EB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34EB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E7B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E7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arma-eurasia.com/ru/speakers-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harma-eurasia.com/ru/registration-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arma-eurasia.com/agenda/" TargetMode="External"/><Relationship Id="rId11" Type="http://schemas.openxmlformats.org/officeDocument/2006/relationships/hyperlink" Target="https://pharma-eurasia.com/ru/%D0%B3%D0%BB%D0%B0%D0%B2%D0%BD%D0%B0%D1%8F/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pharma-eurasia.com/ru/partners-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harma-eurasia.com/ru/contact-us-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Lynx2Market</dc:creator>
  <cp:keywords/>
  <dc:description/>
  <cp:lastModifiedBy>Kristina Dutchak</cp:lastModifiedBy>
  <cp:revision>3</cp:revision>
  <dcterms:created xsi:type="dcterms:W3CDTF">2018-10-17T19:23:00Z</dcterms:created>
  <dcterms:modified xsi:type="dcterms:W3CDTF">2018-10-17T19:24:00Z</dcterms:modified>
</cp:coreProperties>
</file>