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15" w:rsidRPr="005E67D2" w:rsidRDefault="0080448B" w:rsidP="00CB7E15">
      <w:pPr>
        <w:spacing w:after="0" w:line="300" w:lineRule="atLeast"/>
        <w:jc w:val="center"/>
        <w:rPr>
          <w:rFonts w:asciiTheme="majorHAnsi" w:hAnsiTheme="majorHAnsi"/>
          <w:sz w:val="20"/>
          <w:szCs w:val="20"/>
        </w:rPr>
      </w:pPr>
      <w:r w:rsidRPr="005E67D2">
        <w:rPr>
          <w:rFonts w:asciiTheme="majorHAnsi" w:hAnsiTheme="majorHAnsi"/>
          <w:sz w:val="20"/>
          <w:szCs w:val="20"/>
        </w:rPr>
        <w:t>Уважаемые коллеги!</w:t>
      </w:r>
    </w:p>
    <w:p w:rsidR="00A10433" w:rsidRDefault="00D91105" w:rsidP="005E67D2">
      <w:pPr>
        <w:spacing w:line="300" w:lineRule="atLeast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5E67D2">
        <w:rPr>
          <w:rFonts w:asciiTheme="majorHAnsi" w:hAnsiTheme="majorHAnsi"/>
          <w:sz w:val="20"/>
          <w:szCs w:val="20"/>
        </w:rPr>
        <w:br/>
      </w:r>
      <w:r w:rsidR="00AF078B">
        <w:rPr>
          <w:rFonts w:asciiTheme="majorHAnsi" w:eastAsia="Times New Roman" w:hAnsiTheme="majorHAnsi" w:cs="Arial"/>
          <w:sz w:val="20"/>
          <w:szCs w:val="20"/>
          <w:lang w:eastAsia="ru-RU"/>
        </w:rPr>
        <w:t>В октябре</w:t>
      </w:r>
      <w:r w:rsidR="001D4B50">
        <w:rPr>
          <w:rFonts w:asciiTheme="majorHAnsi" w:eastAsia="Times New Roman" w:hAnsiTheme="majorHAnsi" w:cs="Arial"/>
          <w:sz w:val="20"/>
          <w:szCs w:val="20"/>
          <w:lang w:eastAsia="ru-RU"/>
        </w:rPr>
        <w:t xml:space="preserve"> 2016 года в Уфе</w:t>
      </w:r>
      <w:r w:rsidR="005E67D2" w:rsidRPr="005E67D2">
        <w:rPr>
          <w:rFonts w:asciiTheme="majorHAnsi" w:eastAsia="Times New Roman" w:hAnsiTheme="majorHAnsi" w:cs="Arial"/>
          <w:sz w:val="20"/>
          <w:szCs w:val="20"/>
          <w:lang w:eastAsia="ru-RU"/>
        </w:rPr>
        <w:t xml:space="preserve"> состоится </w:t>
      </w:r>
      <w:r w:rsidR="001D4B50">
        <w:rPr>
          <w:rFonts w:asciiTheme="majorHAnsi" w:eastAsia="Times New Roman" w:hAnsiTheme="majorHAnsi" w:cs="Arial"/>
          <w:sz w:val="20"/>
          <w:szCs w:val="20"/>
          <w:lang w:val="en-US" w:eastAsia="ru-RU"/>
        </w:rPr>
        <w:t>X</w:t>
      </w:r>
      <w:r w:rsidR="005E67D2" w:rsidRPr="005E67D2">
        <w:rPr>
          <w:rFonts w:asciiTheme="majorHAnsi" w:eastAsia="Times New Roman" w:hAnsiTheme="majorHAnsi" w:cs="Arial"/>
          <w:sz w:val="20"/>
          <w:szCs w:val="20"/>
          <w:lang w:val="en-US" w:eastAsia="ru-RU"/>
        </w:rPr>
        <w:t>VI</w:t>
      </w:r>
      <w:r w:rsidR="001D4B50">
        <w:rPr>
          <w:rFonts w:asciiTheme="majorHAnsi" w:eastAsia="Times New Roman" w:hAnsiTheme="majorHAnsi" w:cs="Arial"/>
          <w:sz w:val="20"/>
          <w:szCs w:val="20"/>
          <w:lang w:eastAsia="ru-RU"/>
        </w:rPr>
        <w:t xml:space="preserve"> Конгресс Российского Общества Урологов</w:t>
      </w:r>
      <w:r w:rsidR="00A10433">
        <w:rPr>
          <w:rFonts w:asciiTheme="majorHAnsi" w:eastAsia="Times New Roman" w:hAnsiTheme="majorHAnsi" w:cs="Arial"/>
          <w:sz w:val="20"/>
          <w:szCs w:val="20"/>
          <w:lang w:eastAsia="ru-RU"/>
        </w:rPr>
        <w:t>, о</w:t>
      </w:r>
      <w:r w:rsidR="00A10433" w:rsidRPr="00A10433">
        <w:rPr>
          <w:rFonts w:asciiTheme="majorHAnsi" w:eastAsia="Times New Roman" w:hAnsiTheme="majorHAnsi" w:cs="Arial"/>
          <w:sz w:val="20"/>
          <w:szCs w:val="20"/>
          <w:lang w:eastAsia="ru-RU"/>
        </w:rPr>
        <w:t xml:space="preserve">рганизаторами </w:t>
      </w:r>
      <w:r w:rsidR="00A10433">
        <w:rPr>
          <w:rFonts w:asciiTheme="majorHAnsi" w:eastAsia="Times New Roman" w:hAnsiTheme="majorHAnsi" w:cs="Arial"/>
          <w:sz w:val="20"/>
          <w:szCs w:val="20"/>
          <w:lang w:eastAsia="ru-RU"/>
        </w:rPr>
        <w:t xml:space="preserve">которого </w:t>
      </w:r>
      <w:r w:rsidR="00A10433" w:rsidRPr="00A10433">
        <w:rPr>
          <w:rFonts w:asciiTheme="majorHAnsi" w:eastAsia="Times New Roman" w:hAnsiTheme="majorHAnsi" w:cs="Arial"/>
          <w:sz w:val="20"/>
          <w:szCs w:val="20"/>
          <w:lang w:eastAsia="ru-RU"/>
        </w:rPr>
        <w:t>является Российское общество урологов совместно с Первым Московским государственным медицинским университетом имени И.М. Сеченова и Башкирским государственным медицинским университетом.</w:t>
      </w:r>
    </w:p>
    <w:p w:rsidR="00C51B86" w:rsidRDefault="00A10433" w:rsidP="005E67D2">
      <w:pPr>
        <w:spacing w:line="300" w:lineRule="atLeast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  <w:r>
        <w:rPr>
          <w:rFonts w:asciiTheme="majorHAnsi" w:eastAsia="Times New Roman" w:hAnsiTheme="majorHAnsi" w:cs="Arial"/>
          <w:sz w:val="20"/>
          <w:szCs w:val="20"/>
          <w:lang w:eastAsia="ru-RU"/>
        </w:rPr>
        <w:br/>
        <w:t>В течение трех дней с 20 по 22 октя</w:t>
      </w:r>
      <w:r w:rsidR="005E67D2" w:rsidRPr="005E67D2">
        <w:rPr>
          <w:rFonts w:asciiTheme="majorHAnsi" w:eastAsia="Times New Roman" w:hAnsiTheme="majorHAnsi" w:cs="Arial"/>
          <w:sz w:val="20"/>
          <w:szCs w:val="20"/>
          <w:lang w:eastAsia="ru-RU"/>
        </w:rPr>
        <w:t>бря</w:t>
      </w:r>
      <w:r>
        <w:rPr>
          <w:rFonts w:asciiTheme="majorHAnsi" w:eastAsia="Times New Roman" w:hAnsiTheme="majorHAnsi" w:cs="Arial"/>
          <w:sz w:val="20"/>
          <w:szCs w:val="20"/>
          <w:lang w:eastAsia="ru-RU"/>
        </w:rPr>
        <w:t xml:space="preserve"> в </w:t>
      </w:r>
      <w:proofErr w:type="gramStart"/>
      <w:r>
        <w:rPr>
          <w:rFonts w:asciiTheme="majorHAnsi" w:eastAsia="Times New Roman" w:hAnsiTheme="majorHAnsi" w:cs="Arial"/>
          <w:sz w:val="20"/>
          <w:szCs w:val="20"/>
          <w:lang w:eastAsia="ru-RU"/>
        </w:rPr>
        <w:t>Конгресс-холле</w:t>
      </w:r>
      <w:proofErr w:type="gramEnd"/>
      <w:r>
        <w:rPr>
          <w:rFonts w:asciiTheme="majorHAnsi" w:eastAsia="Times New Roman" w:hAnsiTheme="majorHAnsi" w:cs="Arial"/>
          <w:sz w:val="20"/>
          <w:szCs w:val="20"/>
          <w:lang w:eastAsia="ru-RU"/>
        </w:rPr>
        <w:t xml:space="preserve"> Уфы</w:t>
      </w:r>
      <w:r w:rsidR="005E67D2" w:rsidRPr="005E67D2">
        <w:rPr>
          <w:rFonts w:asciiTheme="majorHAnsi" w:eastAsia="Times New Roman" w:hAnsiTheme="majorHAnsi" w:cs="Arial"/>
          <w:sz w:val="20"/>
          <w:szCs w:val="20"/>
          <w:lang w:eastAsia="ru-RU"/>
        </w:rPr>
        <w:t xml:space="preserve"> </w:t>
      </w:r>
      <w:r w:rsidR="005E67D2" w:rsidRPr="00C51B86">
        <w:rPr>
          <w:rFonts w:asciiTheme="majorHAnsi" w:eastAsia="Times New Roman" w:hAnsiTheme="majorHAnsi" w:cs="Arial"/>
          <w:sz w:val="20"/>
          <w:szCs w:val="20"/>
          <w:lang w:eastAsia="ru-RU"/>
        </w:rPr>
        <w:t>будет проводить</w:t>
      </w:r>
      <w:r w:rsidR="00C51B86">
        <w:rPr>
          <w:rFonts w:asciiTheme="majorHAnsi" w:eastAsia="Times New Roman" w:hAnsiTheme="majorHAnsi" w:cs="Arial"/>
          <w:sz w:val="20"/>
          <w:szCs w:val="20"/>
          <w:lang w:eastAsia="ru-RU"/>
        </w:rPr>
        <w:t>ся интенсивная научная работа. В</w:t>
      </w:r>
      <w:r w:rsidR="00C51B86" w:rsidRPr="00C51B86">
        <w:rPr>
          <w:rFonts w:asciiTheme="majorHAnsi" w:eastAsia="Times New Roman" w:hAnsiTheme="majorHAnsi" w:cs="Arial"/>
          <w:sz w:val="20"/>
          <w:szCs w:val="20"/>
          <w:lang w:eastAsia="ru-RU"/>
        </w:rPr>
        <w:t>первые за всю историю конгрессов РОУ широ</w:t>
      </w:r>
      <w:r w:rsidR="00C51B86">
        <w:rPr>
          <w:rFonts w:asciiTheme="majorHAnsi" w:eastAsia="Times New Roman" w:hAnsiTheme="majorHAnsi" w:cs="Arial"/>
          <w:sz w:val="20"/>
          <w:szCs w:val="20"/>
          <w:lang w:eastAsia="ru-RU"/>
        </w:rPr>
        <w:t xml:space="preserve">ко используется формат </w:t>
      </w:r>
      <w:proofErr w:type="spellStart"/>
      <w:r w:rsidR="00C51B86">
        <w:rPr>
          <w:rFonts w:asciiTheme="majorHAnsi" w:eastAsia="Times New Roman" w:hAnsiTheme="majorHAnsi" w:cs="Arial"/>
          <w:sz w:val="20"/>
          <w:szCs w:val="20"/>
          <w:lang w:eastAsia="ru-RU"/>
        </w:rPr>
        <w:t>on</w:t>
      </w:r>
      <w:proofErr w:type="spellEnd"/>
      <w:r w:rsidR="00C51B86">
        <w:rPr>
          <w:rFonts w:asciiTheme="majorHAnsi" w:eastAsia="Times New Roman" w:hAnsiTheme="majorHAnsi" w:cs="Arial"/>
          <w:sz w:val="20"/>
          <w:szCs w:val="20"/>
          <w:lang w:eastAsia="ru-RU"/>
        </w:rPr>
        <w:t>-</w:t>
      </w:r>
      <w:proofErr w:type="spellStart"/>
      <w:r w:rsidR="00C51B86">
        <w:rPr>
          <w:rFonts w:asciiTheme="majorHAnsi" w:eastAsia="Times New Roman" w:hAnsiTheme="majorHAnsi" w:cs="Arial"/>
          <w:sz w:val="20"/>
          <w:szCs w:val="20"/>
          <w:lang w:eastAsia="ru-RU"/>
        </w:rPr>
        <w:t>line</w:t>
      </w:r>
      <w:proofErr w:type="spellEnd"/>
      <w:r w:rsidR="00C51B86">
        <w:rPr>
          <w:rFonts w:asciiTheme="majorHAnsi" w:eastAsia="Times New Roman" w:hAnsiTheme="majorHAnsi" w:cs="Arial"/>
          <w:sz w:val="20"/>
          <w:szCs w:val="20"/>
          <w:lang w:eastAsia="ru-RU"/>
        </w:rPr>
        <w:t>-</w:t>
      </w:r>
      <w:r w:rsidR="00C51B86" w:rsidRPr="00C51B86">
        <w:rPr>
          <w:rFonts w:asciiTheme="majorHAnsi" w:eastAsia="Times New Roman" w:hAnsiTheme="majorHAnsi" w:cs="Arial"/>
          <w:sz w:val="20"/>
          <w:szCs w:val="20"/>
          <w:lang w:eastAsia="ru-RU"/>
        </w:rPr>
        <w:t xml:space="preserve">трансляций. Просмотру операций в режиме </w:t>
      </w:r>
      <w:r w:rsidR="00C51B86">
        <w:rPr>
          <w:rFonts w:asciiTheme="majorHAnsi" w:eastAsia="Times New Roman" w:hAnsiTheme="majorHAnsi" w:cs="Arial"/>
          <w:sz w:val="20"/>
          <w:szCs w:val="20"/>
          <w:lang w:eastAsia="ru-RU"/>
        </w:rPr>
        <w:t xml:space="preserve">реального времени с последующим </w:t>
      </w:r>
      <w:r w:rsidR="00C51B86" w:rsidRPr="00C51B86">
        <w:rPr>
          <w:rFonts w:asciiTheme="majorHAnsi" w:eastAsia="Times New Roman" w:hAnsiTheme="majorHAnsi" w:cs="Arial"/>
          <w:sz w:val="20"/>
          <w:szCs w:val="20"/>
          <w:lang w:eastAsia="ru-RU"/>
        </w:rPr>
        <w:t xml:space="preserve">обсуждением уделяется значительное время в программе первых двух дней работы </w:t>
      </w:r>
      <w:r w:rsidR="00AC6880">
        <w:rPr>
          <w:rFonts w:asciiTheme="majorHAnsi" w:eastAsia="Times New Roman" w:hAnsiTheme="majorHAnsi" w:cs="Arial"/>
          <w:sz w:val="20"/>
          <w:szCs w:val="20"/>
          <w:lang w:eastAsia="ru-RU"/>
        </w:rPr>
        <w:t>конгресса</w:t>
      </w:r>
      <w:bookmarkStart w:id="0" w:name="_GoBack"/>
      <w:bookmarkEnd w:id="0"/>
      <w:r w:rsidR="00C51B86" w:rsidRPr="00C51B86">
        <w:rPr>
          <w:rFonts w:asciiTheme="majorHAnsi" w:eastAsia="Times New Roman" w:hAnsiTheme="majorHAnsi" w:cs="Arial"/>
          <w:sz w:val="20"/>
          <w:szCs w:val="20"/>
          <w:lang w:eastAsia="ru-RU"/>
        </w:rPr>
        <w:t>.</w:t>
      </w:r>
    </w:p>
    <w:p w:rsidR="00C51B86" w:rsidRDefault="00C51B86" w:rsidP="00C51B86">
      <w:pPr>
        <w:spacing w:line="300" w:lineRule="atLeast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C51B86">
        <w:rPr>
          <w:rFonts w:asciiTheme="majorHAnsi" w:eastAsia="Times New Roman" w:hAnsiTheme="majorHAnsi" w:cs="Arial"/>
          <w:sz w:val="20"/>
          <w:szCs w:val="20"/>
          <w:lang w:eastAsia="ru-RU"/>
        </w:rPr>
        <w:t>В этом году помимо восьми секционных заседан</w:t>
      </w:r>
      <w:r>
        <w:rPr>
          <w:rFonts w:asciiTheme="majorHAnsi" w:eastAsia="Times New Roman" w:hAnsiTheme="majorHAnsi" w:cs="Arial"/>
          <w:sz w:val="20"/>
          <w:szCs w:val="20"/>
          <w:lang w:eastAsia="ru-RU"/>
        </w:rPr>
        <w:t xml:space="preserve">ий участников ждёт два обширных </w:t>
      </w:r>
      <w:r w:rsidRPr="00C51B86">
        <w:rPr>
          <w:rFonts w:asciiTheme="majorHAnsi" w:eastAsia="Times New Roman" w:hAnsiTheme="majorHAnsi" w:cs="Arial"/>
          <w:sz w:val="20"/>
          <w:szCs w:val="20"/>
          <w:lang w:eastAsia="ru-RU"/>
        </w:rPr>
        <w:t xml:space="preserve">образовательных блока: «Международная школа </w:t>
      </w:r>
      <w:r>
        <w:rPr>
          <w:rFonts w:asciiTheme="majorHAnsi" w:eastAsia="Times New Roman" w:hAnsiTheme="majorHAnsi" w:cs="Arial"/>
          <w:sz w:val="20"/>
          <w:szCs w:val="20"/>
          <w:lang w:eastAsia="ru-RU"/>
        </w:rPr>
        <w:t xml:space="preserve">последипломного образования  по </w:t>
      </w:r>
      <w:r w:rsidRPr="00C51B86">
        <w:rPr>
          <w:rFonts w:asciiTheme="majorHAnsi" w:eastAsia="Times New Roman" w:hAnsiTheme="majorHAnsi" w:cs="Arial"/>
          <w:sz w:val="20"/>
          <w:szCs w:val="20"/>
          <w:lang w:eastAsia="ru-RU"/>
        </w:rPr>
        <w:t>мужскому здоровью (PRISM): «Междисциплина</w:t>
      </w:r>
      <w:r>
        <w:rPr>
          <w:rFonts w:asciiTheme="majorHAnsi" w:eastAsia="Times New Roman" w:hAnsiTheme="majorHAnsi" w:cs="Arial"/>
          <w:sz w:val="20"/>
          <w:szCs w:val="20"/>
          <w:lang w:eastAsia="ru-RU"/>
        </w:rPr>
        <w:t xml:space="preserve">рные аспекты мужского здоровья» </w:t>
      </w:r>
      <w:r w:rsidRPr="00C51B86">
        <w:rPr>
          <w:rFonts w:asciiTheme="majorHAnsi" w:eastAsia="Times New Roman" w:hAnsiTheme="majorHAnsi" w:cs="Arial"/>
          <w:sz w:val="20"/>
          <w:szCs w:val="20"/>
          <w:lang w:eastAsia="ru-RU"/>
        </w:rPr>
        <w:t>и Европейская урологическая школа по нефролитиазу.</w:t>
      </w:r>
      <w:r w:rsidR="005E67D2" w:rsidRPr="005E67D2">
        <w:rPr>
          <w:rFonts w:asciiTheme="majorHAnsi" w:eastAsia="Times New Roman" w:hAnsiTheme="majorHAnsi" w:cs="Arial"/>
          <w:sz w:val="20"/>
          <w:szCs w:val="20"/>
          <w:lang w:eastAsia="ru-RU"/>
        </w:rPr>
        <w:t xml:space="preserve"> </w:t>
      </w:r>
    </w:p>
    <w:p w:rsidR="00AF078B" w:rsidRPr="00AF078B" w:rsidRDefault="00026918" w:rsidP="00AF078B">
      <w:pPr>
        <w:spacing w:after="0" w:line="300" w:lineRule="atLeast"/>
        <w:rPr>
          <w:rFonts w:asciiTheme="majorHAnsi" w:hAnsiTheme="majorHAnsi"/>
          <w:sz w:val="20"/>
          <w:szCs w:val="20"/>
        </w:rPr>
      </w:pPr>
      <w:r w:rsidRPr="005E67D2">
        <w:rPr>
          <w:rFonts w:asciiTheme="majorHAnsi" w:hAnsiTheme="majorHAnsi"/>
          <w:sz w:val="20"/>
          <w:szCs w:val="20"/>
        </w:rPr>
        <w:t>Программа включает в себя следующие тематики</w:t>
      </w:r>
      <w:r w:rsidR="005906C0" w:rsidRPr="005E67D2">
        <w:rPr>
          <w:rFonts w:asciiTheme="majorHAnsi" w:hAnsiTheme="majorHAnsi"/>
          <w:sz w:val="20"/>
          <w:szCs w:val="20"/>
        </w:rPr>
        <w:t>:</w:t>
      </w:r>
    </w:p>
    <w:p w:rsidR="00C51B86" w:rsidRPr="00C51B86" w:rsidRDefault="00C51B86" w:rsidP="00C51B86">
      <w:pPr>
        <w:pStyle w:val="a3"/>
        <w:numPr>
          <w:ilvl w:val="0"/>
          <w:numId w:val="8"/>
        </w:numPr>
        <w:spacing w:line="300" w:lineRule="atLeast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C51B86">
        <w:rPr>
          <w:rFonts w:asciiTheme="majorHAnsi" w:eastAsia="Times New Roman" w:hAnsiTheme="majorHAnsi" w:cs="Arial"/>
          <w:sz w:val="20"/>
          <w:szCs w:val="20"/>
          <w:lang w:eastAsia="ru-RU"/>
        </w:rPr>
        <w:t>Заболевание почек, мочевого пузыря, простаты и органов мошонки</w:t>
      </w:r>
      <w:r>
        <w:rPr>
          <w:rFonts w:asciiTheme="majorHAnsi" w:eastAsia="Times New Roman" w:hAnsiTheme="majorHAnsi" w:cs="Arial"/>
          <w:sz w:val="20"/>
          <w:szCs w:val="20"/>
          <w:lang w:eastAsia="ru-RU"/>
        </w:rPr>
        <w:t>;</w:t>
      </w:r>
    </w:p>
    <w:p w:rsidR="00C51B86" w:rsidRPr="00C51B86" w:rsidRDefault="00C51B86" w:rsidP="00C51B86">
      <w:pPr>
        <w:pStyle w:val="a3"/>
        <w:numPr>
          <w:ilvl w:val="0"/>
          <w:numId w:val="8"/>
        </w:numPr>
        <w:spacing w:line="300" w:lineRule="atLeast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C51B86">
        <w:rPr>
          <w:rFonts w:asciiTheme="majorHAnsi" w:eastAsia="Times New Roman" w:hAnsiTheme="majorHAnsi" w:cs="Arial"/>
          <w:sz w:val="20"/>
          <w:szCs w:val="20"/>
          <w:lang w:eastAsia="ru-RU"/>
        </w:rPr>
        <w:t>Достижения российской урологии</w:t>
      </w:r>
      <w:r>
        <w:rPr>
          <w:rFonts w:asciiTheme="majorHAnsi" w:eastAsia="Times New Roman" w:hAnsiTheme="majorHAnsi" w:cs="Arial"/>
          <w:sz w:val="20"/>
          <w:szCs w:val="20"/>
          <w:lang w:eastAsia="ru-RU"/>
        </w:rPr>
        <w:t>;</w:t>
      </w:r>
    </w:p>
    <w:p w:rsidR="00C51B86" w:rsidRPr="00C51B86" w:rsidRDefault="00C51B86" w:rsidP="00C51B86">
      <w:pPr>
        <w:pStyle w:val="a3"/>
        <w:numPr>
          <w:ilvl w:val="0"/>
          <w:numId w:val="8"/>
        </w:numPr>
        <w:spacing w:line="300" w:lineRule="atLeast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C51B86">
        <w:rPr>
          <w:rFonts w:asciiTheme="majorHAnsi" w:eastAsia="Times New Roman" w:hAnsiTheme="majorHAnsi" w:cs="Arial"/>
          <w:sz w:val="20"/>
          <w:szCs w:val="20"/>
          <w:lang w:eastAsia="ru-RU"/>
        </w:rPr>
        <w:t>Профилактика урологических заболеваний</w:t>
      </w:r>
      <w:r>
        <w:rPr>
          <w:rFonts w:asciiTheme="majorHAnsi" w:eastAsia="Times New Roman" w:hAnsiTheme="majorHAnsi" w:cs="Arial"/>
          <w:sz w:val="20"/>
          <w:szCs w:val="20"/>
          <w:lang w:eastAsia="ru-RU"/>
        </w:rPr>
        <w:t>;</w:t>
      </w:r>
    </w:p>
    <w:p w:rsidR="00C51B86" w:rsidRPr="00C51B86" w:rsidRDefault="00C51B86" w:rsidP="00C51B86">
      <w:pPr>
        <w:pStyle w:val="a3"/>
        <w:numPr>
          <w:ilvl w:val="0"/>
          <w:numId w:val="8"/>
        </w:numPr>
        <w:spacing w:line="300" w:lineRule="atLeast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C51B86">
        <w:rPr>
          <w:rFonts w:asciiTheme="majorHAnsi" w:eastAsia="Times New Roman" w:hAnsiTheme="majorHAnsi" w:cs="Arial"/>
          <w:sz w:val="20"/>
          <w:szCs w:val="20"/>
          <w:lang w:eastAsia="ru-RU"/>
        </w:rPr>
        <w:t>Современные возможности визуализации в урологии</w:t>
      </w:r>
      <w:r>
        <w:rPr>
          <w:rFonts w:asciiTheme="majorHAnsi" w:eastAsia="Times New Roman" w:hAnsiTheme="majorHAnsi" w:cs="Arial"/>
          <w:sz w:val="20"/>
          <w:szCs w:val="20"/>
          <w:lang w:eastAsia="ru-RU"/>
        </w:rPr>
        <w:t>;</w:t>
      </w:r>
    </w:p>
    <w:p w:rsidR="00C51B86" w:rsidRPr="00C51B86" w:rsidRDefault="00C51B86" w:rsidP="00C51B86">
      <w:pPr>
        <w:pStyle w:val="a3"/>
        <w:numPr>
          <w:ilvl w:val="0"/>
          <w:numId w:val="8"/>
        </w:numPr>
        <w:spacing w:line="300" w:lineRule="atLeast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C51B86">
        <w:rPr>
          <w:rFonts w:asciiTheme="majorHAnsi" w:eastAsia="Times New Roman" w:hAnsiTheme="majorHAnsi" w:cs="Arial"/>
          <w:sz w:val="20"/>
          <w:szCs w:val="20"/>
          <w:lang w:eastAsia="ru-RU"/>
        </w:rPr>
        <w:t xml:space="preserve">Диагностика и лечение мочекаменной болезни и </w:t>
      </w:r>
      <w:proofErr w:type="spellStart"/>
      <w:r w:rsidRPr="00C51B86">
        <w:rPr>
          <w:rFonts w:asciiTheme="majorHAnsi" w:eastAsia="Times New Roman" w:hAnsiTheme="majorHAnsi" w:cs="Arial"/>
          <w:sz w:val="20"/>
          <w:szCs w:val="20"/>
          <w:lang w:eastAsia="ru-RU"/>
        </w:rPr>
        <w:t>пилонефрита</w:t>
      </w:r>
      <w:proofErr w:type="spellEnd"/>
      <w:r>
        <w:rPr>
          <w:rFonts w:asciiTheme="majorHAnsi" w:eastAsia="Times New Roman" w:hAnsiTheme="majorHAnsi" w:cs="Arial"/>
          <w:sz w:val="20"/>
          <w:szCs w:val="20"/>
          <w:lang w:eastAsia="ru-RU"/>
        </w:rPr>
        <w:t>;</w:t>
      </w:r>
    </w:p>
    <w:p w:rsidR="00C51B86" w:rsidRPr="00C51B86" w:rsidRDefault="00C51B86" w:rsidP="00C51B86">
      <w:pPr>
        <w:pStyle w:val="a3"/>
        <w:numPr>
          <w:ilvl w:val="0"/>
          <w:numId w:val="8"/>
        </w:numPr>
        <w:spacing w:line="300" w:lineRule="atLeast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C51B86">
        <w:rPr>
          <w:rFonts w:asciiTheme="majorHAnsi" w:eastAsia="Times New Roman" w:hAnsiTheme="majorHAnsi" w:cs="Arial"/>
          <w:sz w:val="20"/>
          <w:szCs w:val="20"/>
          <w:lang w:eastAsia="ru-RU"/>
        </w:rPr>
        <w:t xml:space="preserve">Актуальные проблемы </w:t>
      </w:r>
      <w:proofErr w:type="spellStart"/>
      <w:r w:rsidRPr="00C51B86">
        <w:rPr>
          <w:rFonts w:asciiTheme="majorHAnsi" w:eastAsia="Times New Roman" w:hAnsiTheme="majorHAnsi" w:cs="Arial"/>
          <w:sz w:val="20"/>
          <w:szCs w:val="20"/>
          <w:lang w:eastAsia="ru-RU"/>
        </w:rPr>
        <w:t>уроонкологии</w:t>
      </w:r>
      <w:proofErr w:type="spellEnd"/>
      <w:r>
        <w:rPr>
          <w:rFonts w:asciiTheme="majorHAnsi" w:eastAsia="Times New Roman" w:hAnsiTheme="majorHAnsi" w:cs="Arial"/>
          <w:sz w:val="20"/>
          <w:szCs w:val="20"/>
          <w:lang w:eastAsia="ru-RU"/>
        </w:rPr>
        <w:t>;</w:t>
      </w:r>
    </w:p>
    <w:p w:rsidR="00C51B86" w:rsidRPr="00C51B86" w:rsidRDefault="00C51B86" w:rsidP="00C51B86">
      <w:pPr>
        <w:pStyle w:val="a3"/>
        <w:numPr>
          <w:ilvl w:val="0"/>
          <w:numId w:val="8"/>
        </w:numPr>
        <w:spacing w:line="300" w:lineRule="atLeast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C51B86">
        <w:rPr>
          <w:rFonts w:asciiTheme="majorHAnsi" w:eastAsia="Times New Roman" w:hAnsiTheme="majorHAnsi" w:cs="Arial"/>
          <w:sz w:val="20"/>
          <w:szCs w:val="20"/>
          <w:lang w:eastAsia="ru-RU"/>
        </w:rPr>
        <w:t xml:space="preserve">Современные тенденции </w:t>
      </w:r>
      <w:proofErr w:type="spellStart"/>
      <w:r w:rsidRPr="00C51B86">
        <w:rPr>
          <w:rFonts w:asciiTheme="majorHAnsi" w:eastAsia="Times New Roman" w:hAnsiTheme="majorHAnsi" w:cs="Arial"/>
          <w:sz w:val="20"/>
          <w:szCs w:val="20"/>
          <w:lang w:eastAsia="ru-RU"/>
        </w:rPr>
        <w:t>химио</w:t>
      </w:r>
      <w:proofErr w:type="spellEnd"/>
      <w:r w:rsidRPr="00C51B86">
        <w:rPr>
          <w:rFonts w:asciiTheme="majorHAnsi" w:eastAsia="Times New Roman" w:hAnsiTheme="majorHAnsi" w:cs="Arial"/>
          <w:sz w:val="20"/>
          <w:szCs w:val="20"/>
          <w:lang w:eastAsia="ru-RU"/>
        </w:rPr>
        <w:t xml:space="preserve"> и лучевой терапии в </w:t>
      </w:r>
      <w:proofErr w:type="spellStart"/>
      <w:r w:rsidRPr="00C51B86">
        <w:rPr>
          <w:rFonts w:asciiTheme="majorHAnsi" w:eastAsia="Times New Roman" w:hAnsiTheme="majorHAnsi" w:cs="Arial"/>
          <w:sz w:val="20"/>
          <w:szCs w:val="20"/>
          <w:lang w:eastAsia="ru-RU"/>
        </w:rPr>
        <w:t>уроонкологии</w:t>
      </w:r>
      <w:proofErr w:type="spellEnd"/>
      <w:r>
        <w:rPr>
          <w:rFonts w:asciiTheme="majorHAnsi" w:eastAsia="Times New Roman" w:hAnsiTheme="majorHAnsi" w:cs="Arial"/>
          <w:sz w:val="20"/>
          <w:szCs w:val="20"/>
          <w:lang w:eastAsia="ru-RU"/>
        </w:rPr>
        <w:t>;</w:t>
      </w:r>
    </w:p>
    <w:p w:rsidR="00C51B86" w:rsidRPr="00C51B86" w:rsidRDefault="00C51B86" w:rsidP="00C51B86">
      <w:pPr>
        <w:pStyle w:val="a3"/>
        <w:numPr>
          <w:ilvl w:val="0"/>
          <w:numId w:val="8"/>
        </w:numPr>
        <w:spacing w:line="300" w:lineRule="atLeast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C51B86">
        <w:rPr>
          <w:rFonts w:asciiTheme="majorHAnsi" w:eastAsia="Times New Roman" w:hAnsiTheme="majorHAnsi" w:cs="Arial"/>
          <w:sz w:val="20"/>
          <w:szCs w:val="20"/>
          <w:lang w:eastAsia="ru-RU"/>
        </w:rPr>
        <w:t>Диагностика и лечение заболеваний нижних мочевых путей, простаты и уретры</w:t>
      </w:r>
      <w:r>
        <w:rPr>
          <w:rFonts w:asciiTheme="majorHAnsi" w:eastAsia="Times New Roman" w:hAnsiTheme="majorHAnsi" w:cs="Arial"/>
          <w:sz w:val="20"/>
          <w:szCs w:val="20"/>
          <w:lang w:eastAsia="ru-RU"/>
        </w:rPr>
        <w:t>;</w:t>
      </w:r>
    </w:p>
    <w:p w:rsidR="00C51B86" w:rsidRPr="00C51B86" w:rsidRDefault="00C51B86" w:rsidP="00C51B86">
      <w:pPr>
        <w:pStyle w:val="a3"/>
        <w:numPr>
          <w:ilvl w:val="0"/>
          <w:numId w:val="8"/>
        </w:numPr>
        <w:spacing w:line="300" w:lineRule="atLeast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C51B86">
        <w:rPr>
          <w:rFonts w:asciiTheme="majorHAnsi" w:eastAsia="Times New Roman" w:hAnsiTheme="majorHAnsi" w:cs="Arial"/>
          <w:sz w:val="20"/>
          <w:szCs w:val="20"/>
          <w:lang w:eastAsia="ru-RU"/>
        </w:rPr>
        <w:t>Достижения в лечении рака и аденомы простаты</w:t>
      </w:r>
      <w:r>
        <w:rPr>
          <w:rFonts w:asciiTheme="majorHAnsi" w:eastAsia="Times New Roman" w:hAnsiTheme="majorHAnsi" w:cs="Arial"/>
          <w:sz w:val="20"/>
          <w:szCs w:val="20"/>
          <w:lang w:eastAsia="ru-RU"/>
        </w:rPr>
        <w:t>;</w:t>
      </w:r>
    </w:p>
    <w:p w:rsidR="00C51B86" w:rsidRPr="00C51B86" w:rsidRDefault="00C51B86" w:rsidP="00C51B86">
      <w:pPr>
        <w:pStyle w:val="a3"/>
        <w:numPr>
          <w:ilvl w:val="0"/>
          <w:numId w:val="8"/>
        </w:numPr>
        <w:spacing w:line="300" w:lineRule="atLeast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C51B86">
        <w:rPr>
          <w:rFonts w:asciiTheme="majorHAnsi" w:eastAsia="Times New Roman" w:hAnsiTheme="majorHAnsi" w:cs="Arial"/>
          <w:sz w:val="20"/>
          <w:szCs w:val="20"/>
          <w:lang w:eastAsia="ru-RU"/>
        </w:rPr>
        <w:t xml:space="preserve">Диагностика и лечение </w:t>
      </w:r>
      <w:proofErr w:type="spellStart"/>
      <w:r w:rsidRPr="00C51B86">
        <w:rPr>
          <w:rFonts w:asciiTheme="majorHAnsi" w:eastAsia="Times New Roman" w:hAnsiTheme="majorHAnsi" w:cs="Arial"/>
          <w:sz w:val="20"/>
          <w:szCs w:val="20"/>
          <w:lang w:eastAsia="ru-RU"/>
        </w:rPr>
        <w:t>мкб</w:t>
      </w:r>
      <w:proofErr w:type="spellEnd"/>
      <w:r>
        <w:rPr>
          <w:rFonts w:asciiTheme="majorHAnsi" w:eastAsia="Times New Roman" w:hAnsiTheme="majorHAnsi" w:cs="Arial"/>
          <w:sz w:val="20"/>
          <w:szCs w:val="20"/>
          <w:lang w:eastAsia="ru-RU"/>
        </w:rPr>
        <w:t>;</w:t>
      </w:r>
    </w:p>
    <w:p w:rsidR="00C51B86" w:rsidRPr="00C51B86" w:rsidRDefault="00C51B86" w:rsidP="00C51B86">
      <w:pPr>
        <w:pStyle w:val="a3"/>
        <w:numPr>
          <w:ilvl w:val="0"/>
          <w:numId w:val="8"/>
        </w:numPr>
        <w:spacing w:line="300" w:lineRule="atLeast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C51B86">
        <w:rPr>
          <w:rFonts w:asciiTheme="majorHAnsi" w:eastAsia="Times New Roman" w:hAnsiTheme="majorHAnsi" w:cs="Arial"/>
          <w:sz w:val="20"/>
          <w:szCs w:val="20"/>
          <w:lang w:eastAsia="ru-RU"/>
        </w:rPr>
        <w:t>Достижения в лекарственной терапии в урологии</w:t>
      </w:r>
      <w:r>
        <w:rPr>
          <w:rFonts w:asciiTheme="majorHAnsi" w:eastAsia="Times New Roman" w:hAnsiTheme="majorHAnsi" w:cs="Arial"/>
          <w:sz w:val="20"/>
          <w:szCs w:val="20"/>
          <w:lang w:eastAsia="ru-RU"/>
        </w:rPr>
        <w:t>;</w:t>
      </w:r>
    </w:p>
    <w:p w:rsidR="00C51B86" w:rsidRPr="00C51B86" w:rsidRDefault="00C51B86" w:rsidP="00C51B86">
      <w:pPr>
        <w:pStyle w:val="a3"/>
        <w:numPr>
          <w:ilvl w:val="0"/>
          <w:numId w:val="8"/>
        </w:numPr>
        <w:spacing w:line="300" w:lineRule="atLeast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C51B86">
        <w:rPr>
          <w:rFonts w:asciiTheme="majorHAnsi" w:eastAsia="Times New Roman" w:hAnsiTheme="majorHAnsi" w:cs="Arial"/>
          <w:sz w:val="20"/>
          <w:szCs w:val="20"/>
          <w:lang w:eastAsia="ru-RU"/>
        </w:rPr>
        <w:t>Инновации в реконструктивной и пластической хирургии в урологии</w:t>
      </w:r>
      <w:r>
        <w:rPr>
          <w:rFonts w:asciiTheme="majorHAnsi" w:eastAsia="Times New Roman" w:hAnsiTheme="majorHAnsi" w:cs="Arial"/>
          <w:sz w:val="20"/>
          <w:szCs w:val="20"/>
          <w:lang w:eastAsia="ru-RU"/>
        </w:rPr>
        <w:t>;</w:t>
      </w:r>
    </w:p>
    <w:p w:rsidR="00C51B86" w:rsidRPr="00C51B86" w:rsidRDefault="00C51B86" w:rsidP="00C51B86">
      <w:pPr>
        <w:pStyle w:val="a3"/>
        <w:numPr>
          <w:ilvl w:val="0"/>
          <w:numId w:val="8"/>
        </w:numPr>
        <w:spacing w:line="300" w:lineRule="atLeast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C51B86">
        <w:rPr>
          <w:rFonts w:asciiTheme="majorHAnsi" w:eastAsia="Times New Roman" w:hAnsiTheme="majorHAnsi" w:cs="Arial"/>
          <w:sz w:val="20"/>
          <w:szCs w:val="20"/>
          <w:lang w:eastAsia="ru-RU"/>
        </w:rPr>
        <w:t>Новые технологии в диагностике и лечении рака почки</w:t>
      </w:r>
      <w:r>
        <w:rPr>
          <w:rFonts w:asciiTheme="majorHAnsi" w:eastAsia="Times New Roman" w:hAnsiTheme="majorHAnsi" w:cs="Arial"/>
          <w:sz w:val="20"/>
          <w:szCs w:val="20"/>
          <w:lang w:eastAsia="ru-RU"/>
        </w:rPr>
        <w:t>;</w:t>
      </w:r>
    </w:p>
    <w:p w:rsidR="00C51B86" w:rsidRPr="00C51B86" w:rsidRDefault="00C51B86" w:rsidP="00C51B86">
      <w:pPr>
        <w:pStyle w:val="a3"/>
        <w:numPr>
          <w:ilvl w:val="0"/>
          <w:numId w:val="8"/>
        </w:numPr>
        <w:spacing w:line="300" w:lineRule="atLeast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C51B86">
        <w:rPr>
          <w:rFonts w:asciiTheme="majorHAnsi" w:eastAsia="Times New Roman" w:hAnsiTheme="majorHAnsi" w:cs="Arial"/>
          <w:sz w:val="20"/>
          <w:szCs w:val="20"/>
          <w:lang w:eastAsia="ru-RU"/>
        </w:rPr>
        <w:t xml:space="preserve">Достижения в </w:t>
      </w:r>
      <w:proofErr w:type="spellStart"/>
      <w:r w:rsidRPr="00C51B86">
        <w:rPr>
          <w:rFonts w:asciiTheme="majorHAnsi" w:eastAsia="Times New Roman" w:hAnsiTheme="majorHAnsi" w:cs="Arial"/>
          <w:sz w:val="20"/>
          <w:szCs w:val="20"/>
          <w:lang w:eastAsia="ru-RU"/>
        </w:rPr>
        <w:t>роботассистированной</w:t>
      </w:r>
      <w:proofErr w:type="spellEnd"/>
      <w:r w:rsidRPr="00C51B86">
        <w:rPr>
          <w:rFonts w:asciiTheme="majorHAnsi" w:eastAsia="Times New Roman" w:hAnsiTheme="majorHAnsi" w:cs="Arial"/>
          <w:sz w:val="20"/>
          <w:szCs w:val="20"/>
          <w:lang w:eastAsia="ru-RU"/>
        </w:rPr>
        <w:t xml:space="preserve"> хирургии в урологии</w:t>
      </w:r>
      <w:r>
        <w:rPr>
          <w:rFonts w:asciiTheme="majorHAnsi" w:eastAsia="Times New Roman" w:hAnsiTheme="majorHAnsi" w:cs="Arial"/>
          <w:sz w:val="20"/>
          <w:szCs w:val="20"/>
          <w:lang w:eastAsia="ru-RU"/>
        </w:rPr>
        <w:t>;</w:t>
      </w:r>
    </w:p>
    <w:p w:rsidR="004B0042" w:rsidRPr="00C51B86" w:rsidRDefault="00C51B86" w:rsidP="00C51B86">
      <w:pPr>
        <w:pStyle w:val="a3"/>
        <w:numPr>
          <w:ilvl w:val="0"/>
          <w:numId w:val="8"/>
        </w:numPr>
        <w:spacing w:line="300" w:lineRule="atLeast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C51B86">
        <w:rPr>
          <w:rFonts w:asciiTheme="majorHAnsi" w:eastAsia="Times New Roman" w:hAnsiTheme="majorHAnsi" w:cs="Arial"/>
          <w:sz w:val="20"/>
          <w:szCs w:val="20"/>
          <w:lang w:eastAsia="ru-RU"/>
        </w:rPr>
        <w:t>Клеточные технологии в урологии.</w:t>
      </w:r>
    </w:p>
    <w:p w:rsidR="006B14DF" w:rsidRPr="005E67D2" w:rsidRDefault="005E67D2" w:rsidP="004B0042">
      <w:pPr>
        <w:spacing w:line="300" w:lineRule="atLeast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5E67D2">
        <w:rPr>
          <w:rFonts w:asciiTheme="majorHAnsi" w:eastAsia="Times New Roman" w:hAnsiTheme="majorHAnsi" w:cs="Arial"/>
          <w:sz w:val="20"/>
          <w:szCs w:val="20"/>
          <w:lang w:eastAsia="ru-RU"/>
        </w:rPr>
        <w:t xml:space="preserve">В качестве спикеров выступят </w:t>
      </w:r>
      <w:r w:rsidR="00C51B86">
        <w:rPr>
          <w:rFonts w:asciiTheme="majorHAnsi" w:eastAsia="Times New Roman" w:hAnsiTheme="majorHAnsi" w:cs="Arial"/>
          <w:sz w:val="20"/>
          <w:szCs w:val="20"/>
          <w:lang w:eastAsia="ru-RU"/>
        </w:rPr>
        <w:t>ведущие российские и зарубежные эксперты в области урологии</w:t>
      </w:r>
      <w:r w:rsidRPr="005E67D2">
        <w:rPr>
          <w:rFonts w:asciiTheme="majorHAnsi" w:eastAsia="Times New Roman" w:hAnsiTheme="majorHAnsi" w:cs="Arial"/>
          <w:sz w:val="20"/>
          <w:szCs w:val="20"/>
          <w:lang w:eastAsia="ru-RU"/>
        </w:rPr>
        <w:t>,</w:t>
      </w:r>
      <w:r w:rsidR="00C51B86">
        <w:rPr>
          <w:rFonts w:asciiTheme="majorHAnsi" w:eastAsia="Times New Roman" w:hAnsiTheme="majorHAnsi" w:cs="Arial"/>
          <w:sz w:val="20"/>
          <w:szCs w:val="20"/>
          <w:lang w:eastAsia="ru-RU"/>
        </w:rPr>
        <w:t xml:space="preserve"> </w:t>
      </w:r>
      <w:proofErr w:type="spellStart"/>
      <w:r w:rsidR="00C51B86">
        <w:rPr>
          <w:rFonts w:asciiTheme="majorHAnsi" w:eastAsia="Times New Roman" w:hAnsiTheme="majorHAnsi" w:cs="Arial"/>
          <w:sz w:val="20"/>
          <w:szCs w:val="20"/>
          <w:lang w:eastAsia="ru-RU"/>
        </w:rPr>
        <w:t>онкоурологии</w:t>
      </w:r>
      <w:proofErr w:type="spellEnd"/>
      <w:r w:rsidR="00C51B86">
        <w:rPr>
          <w:rFonts w:asciiTheme="majorHAnsi" w:eastAsia="Times New Roman" w:hAnsiTheme="majorHAnsi" w:cs="Arial"/>
          <w:sz w:val="20"/>
          <w:szCs w:val="20"/>
          <w:lang w:eastAsia="ru-RU"/>
        </w:rPr>
        <w:t xml:space="preserve">, </w:t>
      </w:r>
      <w:proofErr w:type="spellStart"/>
      <w:r w:rsidR="00C51B86">
        <w:rPr>
          <w:rFonts w:asciiTheme="majorHAnsi" w:eastAsia="Times New Roman" w:hAnsiTheme="majorHAnsi" w:cs="Arial"/>
          <w:sz w:val="20"/>
          <w:szCs w:val="20"/>
          <w:lang w:eastAsia="ru-RU"/>
        </w:rPr>
        <w:t>уронефрологии</w:t>
      </w:r>
      <w:proofErr w:type="spellEnd"/>
      <w:r w:rsidR="00C51B86">
        <w:rPr>
          <w:rFonts w:asciiTheme="majorHAnsi" w:eastAsia="Times New Roman" w:hAnsiTheme="majorHAnsi" w:cs="Arial"/>
          <w:sz w:val="20"/>
          <w:szCs w:val="20"/>
          <w:lang w:eastAsia="ru-RU"/>
        </w:rPr>
        <w:t xml:space="preserve">, </w:t>
      </w:r>
      <w:proofErr w:type="spellStart"/>
      <w:r w:rsidR="00A9563C">
        <w:rPr>
          <w:rFonts w:asciiTheme="majorHAnsi" w:eastAsia="Times New Roman" w:hAnsiTheme="majorHAnsi" w:cs="Arial"/>
          <w:sz w:val="20"/>
          <w:szCs w:val="20"/>
          <w:lang w:eastAsia="ru-RU"/>
        </w:rPr>
        <w:t>э</w:t>
      </w:r>
      <w:r w:rsidR="00A9563C" w:rsidRPr="00A9563C">
        <w:rPr>
          <w:rFonts w:asciiTheme="majorHAnsi" w:eastAsia="Times New Roman" w:hAnsiTheme="majorHAnsi" w:cs="Arial"/>
          <w:sz w:val="20"/>
          <w:szCs w:val="20"/>
          <w:lang w:eastAsia="ru-RU"/>
        </w:rPr>
        <w:t>ндоурологии</w:t>
      </w:r>
      <w:proofErr w:type="spellEnd"/>
      <w:r w:rsidR="00A9563C">
        <w:rPr>
          <w:rFonts w:asciiTheme="majorHAnsi" w:eastAsia="Times New Roman" w:hAnsiTheme="majorHAnsi" w:cs="Arial"/>
          <w:sz w:val="20"/>
          <w:szCs w:val="20"/>
          <w:lang w:eastAsia="ru-RU"/>
        </w:rPr>
        <w:t xml:space="preserve"> и других направлений</w:t>
      </w:r>
      <w:r w:rsidR="00AF078B">
        <w:rPr>
          <w:rFonts w:asciiTheme="majorHAnsi" w:eastAsia="Times New Roman" w:hAnsiTheme="majorHAnsi" w:cs="Arial"/>
          <w:sz w:val="20"/>
          <w:szCs w:val="20"/>
          <w:lang w:eastAsia="ru-RU"/>
        </w:rPr>
        <w:t xml:space="preserve"> отрасли</w:t>
      </w:r>
      <w:r w:rsidR="006B14DF" w:rsidRPr="005E67D2">
        <w:rPr>
          <w:rFonts w:asciiTheme="majorHAnsi" w:eastAsia="Times New Roman" w:hAnsiTheme="majorHAnsi" w:cs="Arial"/>
          <w:sz w:val="20"/>
          <w:szCs w:val="20"/>
          <w:lang w:eastAsia="ru-RU"/>
        </w:rPr>
        <w:t xml:space="preserve">. </w:t>
      </w:r>
    </w:p>
    <w:p w:rsidR="005E67D2" w:rsidRPr="006D4A59" w:rsidRDefault="005E67D2" w:rsidP="005E67D2">
      <w:pPr>
        <w:spacing w:line="300" w:lineRule="atLeast"/>
        <w:rPr>
          <w:rFonts w:asciiTheme="majorHAnsi" w:hAnsiTheme="majorHAnsi"/>
          <w:sz w:val="20"/>
          <w:szCs w:val="20"/>
        </w:rPr>
      </w:pPr>
      <w:r w:rsidRPr="005E67D2">
        <w:rPr>
          <w:rFonts w:asciiTheme="majorHAnsi" w:hAnsiTheme="majorHAnsi"/>
          <w:sz w:val="20"/>
          <w:szCs w:val="20"/>
        </w:rPr>
        <w:t>Более подробную информацию Вы можете найти на сайте:</w:t>
      </w:r>
      <w:r w:rsidR="006D4A59" w:rsidRPr="006D4A59">
        <w:t xml:space="preserve"> </w:t>
      </w:r>
      <w:r w:rsidR="006D4A59">
        <w:rPr>
          <w:rFonts w:asciiTheme="majorHAnsi" w:hAnsiTheme="majorHAnsi"/>
          <w:sz w:val="20"/>
          <w:szCs w:val="20"/>
          <w:lang w:val="en-US"/>
        </w:rPr>
        <w:t>www</w:t>
      </w:r>
      <w:r w:rsidR="006D4A59" w:rsidRPr="006D4A59">
        <w:rPr>
          <w:rFonts w:asciiTheme="majorHAnsi" w:hAnsiTheme="majorHAnsi"/>
          <w:sz w:val="20"/>
          <w:szCs w:val="20"/>
        </w:rPr>
        <w:t>.</w:t>
      </w:r>
      <w:r w:rsidR="006D4A59">
        <w:rPr>
          <w:rFonts w:asciiTheme="majorHAnsi" w:hAnsiTheme="majorHAnsi"/>
          <w:sz w:val="20"/>
          <w:szCs w:val="20"/>
        </w:rPr>
        <w:t>congress-rou.ru</w:t>
      </w:r>
    </w:p>
    <w:p w:rsidR="0080448B" w:rsidRPr="005E67D2" w:rsidRDefault="0080448B" w:rsidP="005E67D2">
      <w:pPr>
        <w:spacing w:line="300" w:lineRule="atLeast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5E67D2">
        <w:rPr>
          <w:rFonts w:asciiTheme="majorHAnsi" w:hAnsiTheme="majorHAnsi"/>
          <w:b/>
          <w:sz w:val="20"/>
          <w:szCs w:val="20"/>
        </w:rPr>
        <w:t>Возникли вопросы?</w:t>
      </w:r>
      <w:r w:rsidRPr="005E67D2">
        <w:rPr>
          <w:rFonts w:asciiTheme="majorHAnsi" w:hAnsiTheme="majorHAnsi"/>
          <w:sz w:val="20"/>
          <w:szCs w:val="20"/>
        </w:rPr>
        <w:t xml:space="preserve"> </w:t>
      </w:r>
      <w:r w:rsidR="005906C0" w:rsidRPr="005E67D2">
        <w:rPr>
          <w:rFonts w:asciiTheme="majorHAnsi" w:hAnsiTheme="majorHAnsi"/>
          <w:sz w:val="20"/>
          <w:szCs w:val="20"/>
        </w:rPr>
        <w:br/>
      </w:r>
      <w:r w:rsidRPr="005E67D2">
        <w:rPr>
          <w:rFonts w:asciiTheme="majorHAnsi" w:hAnsiTheme="majorHAnsi"/>
          <w:sz w:val="20"/>
          <w:szCs w:val="20"/>
        </w:rPr>
        <w:t xml:space="preserve">Свяжитесь с менеджером проекта </w:t>
      </w:r>
      <w:r w:rsidR="005906C0" w:rsidRPr="005E67D2">
        <w:rPr>
          <w:rFonts w:asciiTheme="majorHAnsi" w:hAnsiTheme="majorHAnsi"/>
          <w:sz w:val="20"/>
          <w:szCs w:val="20"/>
        </w:rPr>
        <w:t xml:space="preserve"> </w:t>
      </w:r>
      <w:r w:rsidR="006D4A59">
        <w:rPr>
          <w:rFonts w:asciiTheme="majorHAnsi" w:hAnsiTheme="majorHAnsi"/>
          <w:sz w:val="20"/>
          <w:szCs w:val="20"/>
        </w:rPr>
        <w:t xml:space="preserve">Еленой </w:t>
      </w:r>
      <w:proofErr w:type="spellStart"/>
      <w:r w:rsidR="006D4A59">
        <w:rPr>
          <w:rFonts w:asciiTheme="majorHAnsi" w:hAnsiTheme="majorHAnsi"/>
          <w:sz w:val="20"/>
          <w:szCs w:val="20"/>
        </w:rPr>
        <w:t>Шапочанской</w:t>
      </w:r>
      <w:proofErr w:type="spellEnd"/>
      <w:r w:rsidR="00CC1C87" w:rsidRPr="005E67D2">
        <w:rPr>
          <w:rFonts w:asciiTheme="majorHAnsi" w:hAnsiTheme="majorHAnsi"/>
          <w:sz w:val="20"/>
          <w:szCs w:val="20"/>
        </w:rPr>
        <w:t>:</w:t>
      </w:r>
    </w:p>
    <w:p w:rsidR="006D4A59" w:rsidRPr="00AC6880" w:rsidRDefault="00573C4A" w:rsidP="00CB7E15">
      <w:pPr>
        <w:rPr>
          <w:rFonts w:asciiTheme="majorHAnsi" w:hAnsiTheme="majorHAnsi"/>
          <w:sz w:val="20"/>
          <w:szCs w:val="20"/>
        </w:rPr>
      </w:pPr>
      <w:r w:rsidRPr="005E67D2">
        <w:rPr>
          <w:rFonts w:asciiTheme="majorHAnsi" w:hAnsiTheme="majorHAnsi"/>
          <w:sz w:val="20"/>
          <w:szCs w:val="20"/>
        </w:rPr>
        <w:t>Т</w:t>
      </w:r>
      <w:r w:rsidR="0080448B" w:rsidRPr="005E67D2">
        <w:rPr>
          <w:rFonts w:asciiTheme="majorHAnsi" w:hAnsiTheme="majorHAnsi"/>
          <w:sz w:val="20"/>
          <w:szCs w:val="20"/>
        </w:rPr>
        <w:t xml:space="preserve">елефон: </w:t>
      </w:r>
      <w:r w:rsidR="006D4A59" w:rsidRPr="006D4A59">
        <w:rPr>
          <w:rFonts w:asciiTheme="majorHAnsi" w:hAnsiTheme="majorHAnsi"/>
          <w:sz w:val="20"/>
          <w:szCs w:val="20"/>
        </w:rPr>
        <w:t xml:space="preserve">+7 (495) 646 01 55 </w:t>
      </w:r>
      <w:r w:rsidR="0080448B" w:rsidRPr="005E67D2">
        <w:rPr>
          <w:rFonts w:asciiTheme="majorHAnsi" w:hAnsiTheme="majorHAnsi"/>
          <w:sz w:val="20"/>
          <w:szCs w:val="20"/>
        </w:rPr>
        <w:t xml:space="preserve"> доб. </w:t>
      </w:r>
      <w:r w:rsidR="006D4A59" w:rsidRPr="006D4A59">
        <w:rPr>
          <w:rFonts w:asciiTheme="majorHAnsi" w:hAnsiTheme="majorHAnsi"/>
          <w:sz w:val="20"/>
          <w:szCs w:val="20"/>
        </w:rPr>
        <w:t>143</w:t>
      </w:r>
      <w:r w:rsidR="00CC1C87" w:rsidRPr="005E67D2">
        <w:rPr>
          <w:rFonts w:asciiTheme="majorHAnsi" w:hAnsiTheme="majorHAnsi"/>
          <w:sz w:val="20"/>
          <w:szCs w:val="20"/>
        </w:rPr>
        <w:t>;</w:t>
      </w:r>
      <w:r w:rsidR="00BF7374" w:rsidRPr="005E67D2">
        <w:rPr>
          <w:rFonts w:asciiTheme="majorHAnsi" w:hAnsiTheme="majorHAnsi"/>
          <w:sz w:val="20"/>
          <w:szCs w:val="20"/>
        </w:rPr>
        <w:t xml:space="preserve"> </w:t>
      </w:r>
    </w:p>
    <w:p w:rsidR="003909FF" w:rsidRPr="00AC6880" w:rsidRDefault="00CC1C87" w:rsidP="00CB7E15">
      <w:pPr>
        <w:rPr>
          <w:rFonts w:asciiTheme="majorHAnsi" w:hAnsiTheme="majorHAnsi"/>
          <w:sz w:val="20"/>
          <w:szCs w:val="20"/>
        </w:rPr>
      </w:pPr>
      <w:r w:rsidRPr="005E67D2">
        <w:rPr>
          <w:rFonts w:asciiTheme="majorHAnsi" w:hAnsiTheme="majorHAnsi"/>
          <w:sz w:val="20"/>
          <w:szCs w:val="20"/>
          <w:lang w:val="en-US"/>
        </w:rPr>
        <w:t>E</w:t>
      </w:r>
      <w:r w:rsidR="0080448B" w:rsidRPr="00AC6880">
        <w:rPr>
          <w:rFonts w:asciiTheme="majorHAnsi" w:hAnsiTheme="majorHAnsi"/>
          <w:sz w:val="20"/>
          <w:szCs w:val="20"/>
        </w:rPr>
        <w:t>-</w:t>
      </w:r>
      <w:r w:rsidR="0080448B" w:rsidRPr="005E67D2">
        <w:rPr>
          <w:rFonts w:asciiTheme="majorHAnsi" w:hAnsiTheme="majorHAnsi"/>
          <w:sz w:val="20"/>
          <w:szCs w:val="20"/>
          <w:lang w:val="en-US"/>
        </w:rPr>
        <w:t>mail</w:t>
      </w:r>
      <w:r w:rsidR="0080448B" w:rsidRPr="00AC6880">
        <w:rPr>
          <w:rFonts w:asciiTheme="majorHAnsi" w:hAnsiTheme="majorHAnsi"/>
          <w:sz w:val="20"/>
          <w:szCs w:val="20"/>
        </w:rPr>
        <w:t xml:space="preserve">: </w:t>
      </w:r>
      <w:proofErr w:type="spellStart"/>
      <w:r w:rsidR="006D4A59" w:rsidRPr="006D4A59">
        <w:rPr>
          <w:rFonts w:asciiTheme="majorHAnsi" w:hAnsiTheme="majorHAnsi"/>
          <w:sz w:val="20"/>
          <w:szCs w:val="20"/>
          <w:lang w:val="en-US"/>
        </w:rPr>
        <w:t>eshapochanskaya</w:t>
      </w:r>
      <w:proofErr w:type="spellEnd"/>
      <w:r w:rsidR="006D4A59" w:rsidRPr="00AC6880">
        <w:rPr>
          <w:rFonts w:asciiTheme="majorHAnsi" w:hAnsiTheme="majorHAnsi"/>
          <w:sz w:val="20"/>
          <w:szCs w:val="20"/>
        </w:rPr>
        <w:t>@</w:t>
      </w:r>
      <w:proofErr w:type="spellStart"/>
      <w:r w:rsidR="006D4A59" w:rsidRPr="006D4A59">
        <w:rPr>
          <w:rFonts w:asciiTheme="majorHAnsi" w:hAnsiTheme="majorHAnsi"/>
          <w:sz w:val="20"/>
          <w:szCs w:val="20"/>
          <w:lang w:val="en-US"/>
        </w:rPr>
        <w:t>ctogroup</w:t>
      </w:r>
      <w:proofErr w:type="spellEnd"/>
      <w:r w:rsidR="006D4A59" w:rsidRPr="00AC6880">
        <w:rPr>
          <w:rFonts w:asciiTheme="majorHAnsi" w:hAnsiTheme="majorHAnsi"/>
          <w:sz w:val="20"/>
          <w:szCs w:val="20"/>
        </w:rPr>
        <w:t>.</w:t>
      </w:r>
      <w:proofErr w:type="spellStart"/>
      <w:r w:rsidR="006D4A59" w:rsidRPr="006D4A59">
        <w:rPr>
          <w:rFonts w:asciiTheme="majorHAnsi" w:hAnsiTheme="majorHAnsi"/>
          <w:sz w:val="20"/>
          <w:szCs w:val="20"/>
          <w:lang w:val="en-US"/>
        </w:rPr>
        <w:t>ru</w:t>
      </w:r>
      <w:proofErr w:type="spellEnd"/>
      <w:r w:rsidR="006D4A59" w:rsidRPr="00AC6880">
        <w:rPr>
          <w:rFonts w:asciiTheme="majorHAnsi" w:hAnsiTheme="majorHAnsi"/>
          <w:sz w:val="20"/>
          <w:szCs w:val="20"/>
        </w:rPr>
        <w:t>.</w:t>
      </w:r>
    </w:p>
    <w:p w:rsidR="009A3F6C" w:rsidRPr="00AC6880" w:rsidRDefault="009A3F6C" w:rsidP="00CB7E15">
      <w:pPr>
        <w:rPr>
          <w:rFonts w:asciiTheme="majorHAnsi" w:hAnsiTheme="majorHAnsi"/>
          <w:sz w:val="20"/>
          <w:szCs w:val="20"/>
        </w:rPr>
      </w:pPr>
    </w:p>
    <w:p w:rsidR="009A3F6C" w:rsidRPr="00AC6880" w:rsidRDefault="009A3F6C" w:rsidP="00CB7E15">
      <w:pPr>
        <w:rPr>
          <w:rFonts w:asciiTheme="majorHAnsi" w:hAnsiTheme="majorHAnsi"/>
          <w:sz w:val="20"/>
          <w:szCs w:val="20"/>
        </w:rPr>
      </w:pPr>
    </w:p>
    <w:p w:rsidR="009D5507" w:rsidRPr="00AC6880" w:rsidRDefault="009D5507" w:rsidP="00CB7E15">
      <w:pPr>
        <w:rPr>
          <w:rFonts w:asciiTheme="majorHAnsi" w:hAnsiTheme="majorHAnsi"/>
          <w:sz w:val="20"/>
          <w:szCs w:val="20"/>
        </w:rPr>
      </w:pPr>
    </w:p>
    <w:p w:rsidR="009D5507" w:rsidRPr="00AC6880" w:rsidRDefault="009D5507" w:rsidP="009D5507">
      <w:pPr>
        <w:rPr>
          <w:rFonts w:asciiTheme="majorHAnsi" w:hAnsiTheme="majorHAnsi"/>
        </w:rPr>
      </w:pPr>
    </w:p>
    <w:p w:rsidR="009D5507" w:rsidRPr="00AC6880" w:rsidRDefault="009D5507" w:rsidP="009D5507">
      <w:pPr>
        <w:tabs>
          <w:tab w:val="left" w:pos="1980"/>
        </w:tabs>
        <w:rPr>
          <w:rFonts w:asciiTheme="majorHAnsi" w:hAnsiTheme="majorHAnsi"/>
        </w:rPr>
      </w:pPr>
      <w:r w:rsidRPr="00AC6880">
        <w:rPr>
          <w:rFonts w:asciiTheme="majorHAnsi" w:hAnsiTheme="majorHAnsi"/>
        </w:rPr>
        <w:tab/>
      </w:r>
    </w:p>
    <w:p w:rsidR="009A3F6C" w:rsidRPr="00AC6880" w:rsidRDefault="009A3F6C" w:rsidP="009D5507">
      <w:pPr>
        <w:tabs>
          <w:tab w:val="left" w:pos="1980"/>
        </w:tabs>
        <w:rPr>
          <w:rFonts w:asciiTheme="majorHAnsi" w:hAnsiTheme="majorHAnsi"/>
        </w:rPr>
      </w:pPr>
    </w:p>
    <w:sectPr w:rsidR="009A3F6C" w:rsidRPr="00AC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9B6" w:rsidRDefault="00CC29B6" w:rsidP="00BF7374">
      <w:pPr>
        <w:spacing w:after="0" w:line="240" w:lineRule="auto"/>
      </w:pPr>
      <w:r>
        <w:separator/>
      </w:r>
    </w:p>
  </w:endnote>
  <w:endnote w:type="continuationSeparator" w:id="0">
    <w:p w:rsidR="00CC29B6" w:rsidRDefault="00CC29B6" w:rsidP="00BF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9B6" w:rsidRDefault="00CC29B6" w:rsidP="00BF7374">
      <w:pPr>
        <w:spacing w:after="0" w:line="240" w:lineRule="auto"/>
      </w:pPr>
      <w:r>
        <w:separator/>
      </w:r>
    </w:p>
  </w:footnote>
  <w:footnote w:type="continuationSeparator" w:id="0">
    <w:p w:rsidR="00CC29B6" w:rsidRDefault="00CC29B6" w:rsidP="00BF7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6401"/>
    <w:multiLevelType w:val="hybridMultilevel"/>
    <w:tmpl w:val="1832A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47507"/>
    <w:multiLevelType w:val="hybridMultilevel"/>
    <w:tmpl w:val="CD164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049E0"/>
    <w:multiLevelType w:val="hybridMultilevel"/>
    <w:tmpl w:val="D3B08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04D9D"/>
    <w:multiLevelType w:val="hybridMultilevel"/>
    <w:tmpl w:val="B100C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1F3585"/>
    <w:multiLevelType w:val="multilevel"/>
    <w:tmpl w:val="D468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2B03D9"/>
    <w:multiLevelType w:val="hybridMultilevel"/>
    <w:tmpl w:val="9390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76316"/>
    <w:multiLevelType w:val="multilevel"/>
    <w:tmpl w:val="E7EC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9F382D"/>
    <w:multiLevelType w:val="hybridMultilevel"/>
    <w:tmpl w:val="915E6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214EED"/>
    <w:multiLevelType w:val="multilevel"/>
    <w:tmpl w:val="3822C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34"/>
    <w:rsid w:val="00026918"/>
    <w:rsid w:val="00047889"/>
    <w:rsid w:val="000739B8"/>
    <w:rsid w:val="000E2F40"/>
    <w:rsid w:val="001869D8"/>
    <w:rsid w:val="001B2136"/>
    <w:rsid w:val="001D4B50"/>
    <w:rsid w:val="001E12AB"/>
    <w:rsid w:val="002A23AB"/>
    <w:rsid w:val="002D5D3C"/>
    <w:rsid w:val="0031709B"/>
    <w:rsid w:val="004356C0"/>
    <w:rsid w:val="00472836"/>
    <w:rsid w:val="0049374B"/>
    <w:rsid w:val="004B0042"/>
    <w:rsid w:val="00573C4A"/>
    <w:rsid w:val="005906C0"/>
    <w:rsid w:val="005E67D2"/>
    <w:rsid w:val="0062665F"/>
    <w:rsid w:val="00667034"/>
    <w:rsid w:val="006B14DF"/>
    <w:rsid w:val="006D4A59"/>
    <w:rsid w:val="0080448B"/>
    <w:rsid w:val="00916D70"/>
    <w:rsid w:val="00957811"/>
    <w:rsid w:val="00965130"/>
    <w:rsid w:val="009A3F6C"/>
    <w:rsid w:val="009D5507"/>
    <w:rsid w:val="00A10433"/>
    <w:rsid w:val="00A9563C"/>
    <w:rsid w:val="00AC50EE"/>
    <w:rsid w:val="00AC6880"/>
    <w:rsid w:val="00AE50FA"/>
    <w:rsid w:val="00AF078B"/>
    <w:rsid w:val="00B10E9B"/>
    <w:rsid w:val="00B20572"/>
    <w:rsid w:val="00B30A0B"/>
    <w:rsid w:val="00BF7374"/>
    <w:rsid w:val="00C373DA"/>
    <w:rsid w:val="00C51B86"/>
    <w:rsid w:val="00CB7E15"/>
    <w:rsid w:val="00CC1C87"/>
    <w:rsid w:val="00CC29B6"/>
    <w:rsid w:val="00CE7792"/>
    <w:rsid w:val="00CF0079"/>
    <w:rsid w:val="00D91105"/>
    <w:rsid w:val="00DA059C"/>
    <w:rsid w:val="00DC2015"/>
    <w:rsid w:val="00E5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136"/>
    <w:pPr>
      <w:ind w:left="720"/>
      <w:contextualSpacing/>
    </w:pPr>
  </w:style>
  <w:style w:type="paragraph" w:customStyle="1" w:styleId="text-justify">
    <w:name w:val="text-justify"/>
    <w:basedOn w:val="a"/>
    <w:rsid w:val="00D9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1105"/>
  </w:style>
  <w:style w:type="character" w:styleId="a4">
    <w:name w:val="Hyperlink"/>
    <w:basedOn w:val="a0"/>
    <w:uiPriority w:val="99"/>
    <w:unhideWhenUsed/>
    <w:rsid w:val="00573C4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F7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7374"/>
  </w:style>
  <w:style w:type="paragraph" w:styleId="a7">
    <w:name w:val="footer"/>
    <w:basedOn w:val="a"/>
    <w:link w:val="a8"/>
    <w:uiPriority w:val="99"/>
    <w:unhideWhenUsed/>
    <w:rsid w:val="00BF7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73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136"/>
    <w:pPr>
      <w:ind w:left="720"/>
      <w:contextualSpacing/>
    </w:pPr>
  </w:style>
  <w:style w:type="paragraph" w:customStyle="1" w:styleId="text-justify">
    <w:name w:val="text-justify"/>
    <w:basedOn w:val="a"/>
    <w:rsid w:val="00D9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1105"/>
  </w:style>
  <w:style w:type="character" w:styleId="a4">
    <w:name w:val="Hyperlink"/>
    <w:basedOn w:val="a0"/>
    <w:uiPriority w:val="99"/>
    <w:unhideWhenUsed/>
    <w:rsid w:val="00573C4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F7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7374"/>
  </w:style>
  <w:style w:type="paragraph" w:styleId="a7">
    <w:name w:val="footer"/>
    <w:basedOn w:val="a"/>
    <w:link w:val="a8"/>
    <w:uiPriority w:val="99"/>
    <w:unhideWhenUsed/>
    <w:rsid w:val="00BF7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7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3D508-DD48-461A-9349-D961AF959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Kryakvina</dc:creator>
  <cp:lastModifiedBy>Olga Kryakvina</cp:lastModifiedBy>
  <cp:revision>18</cp:revision>
  <cp:lastPrinted>2016-03-30T11:15:00Z</cp:lastPrinted>
  <dcterms:created xsi:type="dcterms:W3CDTF">2016-02-10T15:27:00Z</dcterms:created>
  <dcterms:modified xsi:type="dcterms:W3CDTF">2016-06-01T07:34:00Z</dcterms:modified>
</cp:coreProperties>
</file>