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B640" w14:textId="430C0850" w:rsidR="00BB76FE" w:rsidRPr="00B74CB3" w:rsidRDefault="00A35636" w:rsidP="00662682">
      <w:pPr>
        <w:spacing w:line="276" w:lineRule="auto"/>
        <w:jc w:val="both"/>
        <w:rPr>
          <w:rFonts w:asciiTheme="majorBidi" w:hAnsiTheme="majorBidi" w:cstheme="majorBidi"/>
          <w:b/>
          <w:bCs/>
          <w:bdr w:val="none" w:sz="0" w:space="0" w:color="auto" w:frame="1"/>
        </w:rPr>
      </w:pP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Форум лидеров фармацевтического рынка России </w:t>
      </w:r>
    </w:p>
    <w:p w14:paraId="23283C96" w14:textId="77777777" w:rsidR="00B74CB3" w:rsidRPr="00B74CB3" w:rsidRDefault="00B74CB3" w:rsidP="00662682">
      <w:pPr>
        <w:spacing w:line="276" w:lineRule="auto"/>
        <w:jc w:val="both"/>
        <w:rPr>
          <w:rFonts w:asciiTheme="majorBidi" w:hAnsiTheme="majorBidi" w:cstheme="majorBidi"/>
          <w:b/>
          <w:bCs/>
          <w:bdr w:val="none" w:sz="0" w:space="0" w:color="auto" w:frame="1"/>
        </w:rPr>
      </w:pPr>
    </w:p>
    <w:p w14:paraId="5B266919" w14:textId="134C3463" w:rsidR="00BB76FE" w:rsidRPr="00B74CB3" w:rsidRDefault="00A35636" w:rsidP="00662682">
      <w:pPr>
        <w:spacing w:line="276" w:lineRule="auto"/>
        <w:jc w:val="both"/>
        <w:rPr>
          <w:rFonts w:asciiTheme="majorBidi" w:hAnsiTheme="majorBidi" w:cstheme="majorBidi"/>
          <w:b/>
          <w:bCs/>
          <w:bdr w:val="none" w:sz="0" w:space="0" w:color="auto" w:frame="1"/>
        </w:rPr>
      </w:pP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>21</w:t>
      </w:r>
      <w:r w:rsidR="00BB76FE" w:rsidRPr="00B74CB3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– 2</w:t>
      </w: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>6</w:t>
      </w:r>
      <w:r w:rsidR="00BB76FE" w:rsidRPr="00B74CB3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>апреля</w:t>
      </w:r>
      <w:r w:rsidR="00BB76FE" w:rsidRPr="00B74CB3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202</w:t>
      </w: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>1</w:t>
      </w:r>
      <w:r w:rsidR="00C04E5C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>– онлайн</w:t>
      </w:r>
    </w:p>
    <w:p w14:paraId="65E96D84" w14:textId="76732601" w:rsidR="00A35636" w:rsidRPr="00394B28" w:rsidRDefault="00A35636" w:rsidP="00662682">
      <w:pPr>
        <w:spacing w:line="276" w:lineRule="auto"/>
        <w:jc w:val="both"/>
        <w:rPr>
          <w:rFonts w:asciiTheme="majorBidi" w:hAnsiTheme="majorBidi" w:cstheme="majorBidi"/>
          <w:b/>
          <w:bCs/>
          <w:bdr w:val="none" w:sz="0" w:space="0" w:color="auto" w:frame="1"/>
        </w:rPr>
      </w:pP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>27 – 28 апреля 2021</w:t>
      </w:r>
      <w:r w:rsidR="00C04E5C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 </w:t>
      </w:r>
      <w:r w:rsidRPr="00B74CB3">
        <w:rPr>
          <w:rFonts w:asciiTheme="majorBidi" w:hAnsiTheme="majorBidi" w:cstheme="majorBidi"/>
          <w:b/>
          <w:bCs/>
          <w:bdr w:val="none" w:sz="0" w:space="0" w:color="auto" w:frame="1"/>
        </w:rPr>
        <w:t xml:space="preserve">– офлайн | </w:t>
      </w:r>
      <w:r w:rsidR="00394B28">
        <w:rPr>
          <w:rFonts w:asciiTheme="majorBidi" w:hAnsiTheme="majorBidi" w:cstheme="majorBidi"/>
          <w:b/>
          <w:bCs/>
          <w:bdr w:val="none" w:sz="0" w:space="0" w:color="auto" w:frame="1"/>
        </w:rPr>
        <w:t>Москва</w:t>
      </w:r>
    </w:p>
    <w:p w14:paraId="2E742A5E" w14:textId="77777777" w:rsidR="007A7CB7" w:rsidRPr="00B74CB3" w:rsidRDefault="007A7CB7" w:rsidP="00662682">
      <w:pPr>
        <w:spacing w:line="276" w:lineRule="auto"/>
        <w:jc w:val="both"/>
        <w:rPr>
          <w:rFonts w:asciiTheme="majorBidi" w:hAnsiTheme="majorBidi" w:cstheme="majorBidi"/>
          <w:b/>
          <w:bCs/>
          <w:bdr w:val="none" w:sz="0" w:space="0" w:color="auto" w:frame="1"/>
        </w:rPr>
      </w:pPr>
    </w:p>
    <w:p w14:paraId="0059B878" w14:textId="406C3DE0" w:rsidR="00CF4A37" w:rsidRPr="00B74CB3" w:rsidRDefault="00A35636" w:rsidP="00662682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  <w:proofErr w:type="spellStart"/>
      <w:r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Advantix</w:t>
      </w:r>
      <w:proofErr w:type="spellEnd"/>
      <w:r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proofErr w:type="spellStart"/>
      <w:r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Pharma</w:t>
      </w:r>
      <w:proofErr w:type="spellEnd"/>
      <w:r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приглашает к участию в уникальном для российского фармацевтического рынка – по контенту, форматам и масштабам участия – мероприятию – </w:t>
      </w:r>
      <w:hyperlink r:id="rId5" w:history="1">
        <w:r w:rsidR="00CF4A37" w:rsidRPr="00C04E5C">
          <w:rPr>
            <w:rStyle w:val="a5"/>
            <w:rFonts w:asciiTheme="majorBidi" w:hAnsiTheme="majorBidi" w:cstheme="majorBidi"/>
          </w:rPr>
          <w:t>Форуме лидеров фармацевтического рынка России</w:t>
        </w:r>
      </w:hyperlink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. </w:t>
      </w:r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Мероприятие пройдет с 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21</w:t>
      </w:r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по 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28 апреля в гибридном формате</w:t>
      </w:r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: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21</w:t>
      </w:r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– 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26 апреля только </w:t>
      </w:r>
      <w:r w:rsidR="00CF4A37" w:rsidRPr="00B74CB3">
        <w:rPr>
          <w:rFonts w:asciiTheme="majorBidi" w:hAnsiTheme="majorBidi" w:cstheme="majorBidi"/>
          <w:color w:val="000000" w:themeColor="text1"/>
        </w:rPr>
        <w:t>онлайн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, 27</w:t>
      </w:r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– 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28 апреля – </w:t>
      </w:r>
      <w:r w:rsidR="00CF4A37" w:rsidRPr="00B74CB3">
        <w:rPr>
          <w:rFonts w:asciiTheme="majorBidi" w:hAnsiTheme="majorBidi" w:cstheme="majorBidi"/>
          <w:color w:val="000000" w:themeColor="text1"/>
        </w:rPr>
        <w:t>офлайн в Москве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 с </w:t>
      </w:r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онлайн-</w:t>
      </w:r>
      <w:r w:rsidR="00CF4A37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трансляцией.</w:t>
      </w:r>
    </w:p>
    <w:p w14:paraId="054D4896" w14:textId="108C2201" w:rsidR="006A121E" w:rsidRPr="00B74CB3" w:rsidRDefault="006A121E" w:rsidP="002A318A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На Форуме лидеров фармацевтического рынка России </w:t>
      </w:r>
      <w:hyperlink r:id="rId6" w:history="1">
        <w:r w:rsidRPr="002A318A">
          <w:rPr>
            <w:rStyle w:val="a5"/>
            <w:rFonts w:asciiTheme="majorBidi" w:hAnsiTheme="majorBidi" w:cstheme="majorBidi"/>
            <w:bdr w:val="none" w:sz="0" w:space="0" w:color="auto" w:frame="1"/>
          </w:rPr>
          <w:t>выступят</w:t>
        </w:r>
      </w:hyperlink>
      <w:r w:rsidRPr="00662682">
        <w:rPr>
          <w:rFonts w:asciiTheme="majorBidi" w:hAnsiTheme="majorBidi" w:cstheme="majorBidi"/>
          <w:bdr w:val="none" w:sz="0" w:space="0" w:color="auto" w:frame="1"/>
        </w:rPr>
        <w:t xml:space="preserve"> ведущие игроки отрасли</w:t>
      </w:r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,</w:t>
      </w:r>
      <w:r w:rsidR="00C04E5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регуляторы,</w:t>
      </w:r>
      <w:r w:rsidR="00C04E5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представители учреждений здравоохранения и </w:t>
      </w:r>
      <w:proofErr w:type="spellStart"/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пациентских</w:t>
      </w:r>
      <w:proofErr w:type="spellEnd"/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организаций. В рамках 25+ сессий в течение 6 дней лидеры </w:t>
      </w:r>
      <w:r w:rsidR="00C04E5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рынка</w:t>
      </w:r>
      <w:r w:rsidRPr="006A121E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обсудят </w:t>
      </w:r>
      <w:r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ключевые вызовы новой реальности и вместе будут искать оптимальные ответы на эти вызовы.</w:t>
      </w:r>
    </w:p>
    <w:p w14:paraId="08A289F6" w14:textId="7F61F5A3" w:rsidR="006A121E" w:rsidRPr="00B74CB3" w:rsidRDefault="00C86824" w:rsidP="00662682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  <w:hyperlink r:id="rId7" w:history="1">
        <w:r w:rsidR="006A121E" w:rsidRPr="00C04E5C">
          <w:rPr>
            <w:rStyle w:val="a5"/>
            <w:rFonts w:asciiTheme="majorBidi" w:hAnsiTheme="majorBidi" w:cstheme="majorBidi"/>
            <w:bdr w:val="none" w:sz="0" w:space="0" w:color="auto" w:frame="1"/>
          </w:rPr>
          <w:t>Программа Форума</w:t>
        </w:r>
      </w:hyperlink>
      <w:r w:rsidR="006A121E" w:rsidRPr="00B74CB3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включает в себя самые важные темы на повестке дня российской фарминдустрии:</w:t>
      </w:r>
    </w:p>
    <w:p w14:paraId="5B6DD0D9" w14:textId="77777777" w:rsidR="00662682" w:rsidRPr="003D2953" w:rsidRDefault="00662682" w:rsidP="00662682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Приоритеты политики лекарственного обеспечения и ожидания регуляторов от фармацевтических компаний на рынке России</w:t>
      </w:r>
    </w:p>
    <w:p w14:paraId="1EF1F15F" w14:textId="77777777" w:rsidR="00662682" w:rsidRPr="003D2953" w:rsidRDefault="00662682" w:rsidP="00662682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Стратегии развития государственного и коммерческого сегмента фармацевтического рынка России</w:t>
      </w:r>
    </w:p>
    <w:p w14:paraId="42C58980" w14:textId="77777777" w:rsidR="00662682" w:rsidRPr="003D2953" w:rsidRDefault="00662682" w:rsidP="00662682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Пациент-ориентированные подходы в здравоохранении</w:t>
      </w:r>
    </w:p>
    <w:p w14:paraId="2F38D1FC" w14:textId="77777777" w:rsidR="00662682" w:rsidRPr="003D2953" w:rsidRDefault="00662682" w:rsidP="00662682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proofErr w:type="spellStart"/>
      <w:r w:rsidRPr="003D2953">
        <w:rPr>
          <w:rFonts w:asciiTheme="majorBidi" w:eastAsiaTheme="minorEastAsia" w:hAnsiTheme="majorBidi" w:cstheme="majorBidi"/>
        </w:rPr>
        <w:t>Диджитал</w:t>
      </w:r>
      <w:proofErr w:type="spellEnd"/>
      <w:r>
        <w:rPr>
          <w:rFonts w:asciiTheme="majorBidi" w:eastAsiaTheme="minorEastAsia" w:hAnsiTheme="majorBidi" w:cstheme="majorBidi"/>
        </w:rPr>
        <w:t xml:space="preserve"> </w:t>
      </w:r>
      <w:r w:rsidRPr="003D2953">
        <w:rPr>
          <w:rFonts w:asciiTheme="majorBidi" w:eastAsiaTheme="minorEastAsia" w:hAnsiTheme="majorBidi" w:cstheme="majorBidi"/>
        </w:rPr>
        <w:t>трансформа</w:t>
      </w:r>
      <w:r>
        <w:rPr>
          <w:rFonts w:asciiTheme="majorBidi" w:eastAsiaTheme="minorEastAsia" w:hAnsiTheme="majorBidi" w:cstheme="majorBidi"/>
        </w:rPr>
        <w:t>ц</w:t>
      </w:r>
      <w:r w:rsidRPr="003D2953">
        <w:rPr>
          <w:rFonts w:asciiTheme="majorBidi" w:eastAsiaTheme="minorEastAsia" w:hAnsiTheme="majorBidi" w:cstheme="majorBidi"/>
        </w:rPr>
        <w:t>ия здравоохранения и фармацевтических компаний</w:t>
      </w:r>
    </w:p>
    <w:p w14:paraId="31DC8C43" w14:textId="77777777" w:rsidR="00662682" w:rsidRPr="003D2953" w:rsidRDefault="00662682" w:rsidP="00662682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В 2030-ый: какие корректировки внесла мировая пандемия в государственную программу на следующее десятилетие?</w:t>
      </w:r>
    </w:p>
    <w:p w14:paraId="31057214" w14:textId="04A5D0F2" w:rsidR="00662682" w:rsidRDefault="00662682" w:rsidP="00662682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Стратегия развития иммунопрофилактики: вакцинация от COVID-19 и других заболеваний</w:t>
      </w:r>
    </w:p>
    <w:p w14:paraId="4D254601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Развитие системы государственных закупок в России: вызовы, возможности и перспективы внедрения инновационных контрактов</w:t>
      </w:r>
    </w:p>
    <w:p w14:paraId="29FB66F0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Рынок инновационных препаратов: глобальные тенденции и условия для доступа инновационных препаратов на российский рынок</w:t>
      </w:r>
    </w:p>
    <w:p w14:paraId="2CA8BF1C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proofErr w:type="spellStart"/>
      <w:r w:rsidRPr="003D2953">
        <w:rPr>
          <w:rFonts w:asciiTheme="majorBidi" w:eastAsiaTheme="minorEastAsia" w:hAnsiTheme="majorBidi" w:cstheme="majorBidi"/>
        </w:rPr>
        <w:t>Орфанные</w:t>
      </w:r>
      <w:proofErr w:type="spellEnd"/>
      <w:r w:rsidRPr="003D2953">
        <w:rPr>
          <w:rFonts w:asciiTheme="majorBidi" w:eastAsiaTheme="minorEastAsia" w:hAnsiTheme="majorBidi" w:cstheme="majorBidi"/>
        </w:rPr>
        <w:t xml:space="preserve"> заболевания: как обеспечить доступ редких пациентов к инновационным лекарствам?</w:t>
      </w:r>
    </w:p>
    <w:p w14:paraId="60B8584E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 xml:space="preserve">Внедрение методики </w:t>
      </w:r>
      <w:proofErr w:type="spellStart"/>
      <w:r w:rsidRPr="003D2953">
        <w:rPr>
          <w:rFonts w:asciiTheme="majorBidi" w:eastAsiaTheme="minorEastAsia" w:hAnsiTheme="majorBidi" w:cstheme="majorBidi"/>
        </w:rPr>
        <w:t>референтного</w:t>
      </w:r>
      <w:proofErr w:type="spellEnd"/>
      <w:r w:rsidRPr="003D2953">
        <w:rPr>
          <w:rFonts w:asciiTheme="majorBidi" w:eastAsiaTheme="minorEastAsia" w:hAnsiTheme="majorBidi" w:cstheme="majorBidi"/>
        </w:rPr>
        <w:t xml:space="preserve"> ценообразования: как отразится перерегистрация цен на ЖНВЛП на доступности медикаментов?</w:t>
      </w:r>
    </w:p>
    <w:p w14:paraId="1B209EF3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Защита прав на интеллектуальную собственность на лекарственные препараты: работа с реестром патентов в России</w:t>
      </w:r>
    </w:p>
    <w:p w14:paraId="4D7E985C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Реализация национальных программ по онкологии и кардиологии: вызовы и возможности новой реальности</w:t>
      </w:r>
    </w:p>
    <w:p w14:paraId="0CA7D139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Практика раннего доступа лекарственных препаратов на рынок России и ускоренные процедуры регистрации</w:t>
      </w:r>
    </w:p>
    <w:p w14:paraId="1D123C58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 xml:space="preserve">Мировая пандемия как толчок для развития риск </w:t>
      </w:r>
      <w:proofErr w:type="spellStart"/>
      <w:r w:rsidRPr="003D2953">
        <w:rPr>
          <w:rFonts w:asciiTheme="majorBidi" w:eastAsiaTheme="minorEastAsia" w:hAnsiTheme="majorBidi" w:cstheme="majorBidi"/>
        </w:rPr>
        <w:t>шеринга</w:t>
      </w:r>
      <w:proofErr w:type="spellEnd"/>
      <w:r w:rsidRPr="003D2953">
        <w:rPr>
          <w:rFonts w:asciiTheme="majorBidi" w:eastAsiaTheme="minorEastAsia" w:hAnsiTheme="majorBidi" w:cstheme="majorBidi"/>
        </w:rPr>
        <w:t xml:space="preserve"> в </w:t>
      </w:r>
      <w:proofErr w:type="spellStart"/>
      <w:r w:rsidRPr="003D2953">
        <w:rPr>
          <w:rFonts w:asciiTheme="majorBidi" w:eastAsiaTheme="minorEastAsia" w:hAnsiTheme="majorBidi" w:cstheme="majorBidi"/>
        </w:rPr>
        <w:t>госзакупках</w:t>
      </w:r>
      <w:proofErr w:type="spellEnd"/>
    </w:p>
    <w:p w14:paraId="5FA1BE21" w14:textId="77777777" w:rsidR="00230D51" w:rsidRPr="003D2953" w:rsidRDefault="00230D51" w:rsidP="00230D51">
      <w:pPr>
        <w:pStyle w:val="a8"/>
        <w:numPr>
          <w:ilvl w:val="0"/>
          <w:numId w:val="11"/>
        </w:numPr>
        <w:spacing w:line="276" w:lineRule="auto"/>
        <w:rPr>
          <w:rFonts w:asciiTheme="majorBidi" w:eastAsiaTheme="minorEastAsia" w:hAnsiTheme="majorBidi" w:cstheme="majorBidi"/>
        </w:rPr>
      </w:pPr>
      <w:r w:rsidRPr="003D2953">
        <w:rPr>
          <w:rFonts w:asciiTheme="majorBidi" w:eastAsiaTheme="minorEastAsia" w:hAnsiTheme="majorBidi" w:cstheme="majorBidi"/>
        </w:rPr>
        <w:t>Переход на обязательную регистрацию лекарственных препаратов по правилам ЕАЭС: старт в России</w:t>
      </w:r>
    </w:p>
    <w:p w14:paraId="5B8220E7" w14:textId="77777777" w:rsidR="007E672A" w:rsidRDefault="007E672A" w:rsidP="00B95E6C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</w:p>
    <w:p w14:paraId="14A1406C" w14:textId="06C881D5" w:rsidR="00B95E6C" w:rsidRDefault="00662682" w:rsidP="00B95E6C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lastRenderedPageBreak/>
        <w:t xml:space="preserve">Мероприятие </w:t>
      </w:r>
      <w:r w:rsidR="008A7B66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предоставит возможность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562917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увидеть</w:t>
      </w:r>
      <w:r w:rsidR="008A7B66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качественные презентации </w:t>
      </w:r>
      <w:r w:rsidR="00B95E6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и</w:t>
      </w:r>
      <w:r w:rsidR="008A7B66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562917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послушать 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обсуждения</w:t>
      </w:r>
      <w:r w:rsidR="00B95E6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экспертов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, </w:t>
      </w:r>
      <w:r w:rsidR="00B95E6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а также принять участие в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развлекательн</w:t>
      </w:r>
      <w:r w:rsidR="00B95E6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ой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программ</w:t>
      </w:r>
      <w:r w:rsidR="00B95E6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е, которая включает церемонию вручения</w:t>
      </w:r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r w:rsidR="00B95E6C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награды </w:t>
      </w:r>
      <w:hyperlink r:id="rId8" w:history="1">
        <w:proofErr w:type="spellStart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>Russian</w:t>
        </w:r>
        <w:proofErr w:type="spellEnd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 xml:space="preserve"> </w:t>
        </w:r>
        <w:proofErr w:type="spellStart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>Pharma</w:t>
        </w:r>
        <w:proofErr w:type="spellEnd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 xml:space="preserve"> </w:t>
        </w:r>
        <w:proofErr w:type="spellStart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>Excellence</w:t>
        </w:r>
        <w:proofErr w:type="spellEnd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 xml:space="preserve"> </w:t>
        </w:r>
        <w:proofErr w:type="spellStart"/>
        <w:r w:rsidRPr="00662682">
          <w:rPr>
            <w:rStyle w:val="a5"/>
            <w:rFonts w:asciiTheme="majorBidi" w:hAnsiTheme="majorBidi" w:cstheme="majorBidi"/>
            <w:bdr w:val="none" w:sz="0" w:space="0" w:color="auto" w:frame="1"/>
          </w:rPr>
          <w:t>Awards</w:t>
        </w:r>
        <w:proofErr w:type="spellEnd"/>
      </w:hyperlink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, </w:t>
      </w:r>
      <w:proofErr w:type="spellStart"/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диджитал</w:t>
      </w:r>
      <w:proofErr w:type="spellEnd"/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 </w:t>
      </w:r>
      <w:proofErr w:type="spellStart"/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скрайбинг</w:t>
      </w:r>
      <w:proofErr w:type="spellEnd"/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, интерактивные опросы, качественный </w:t>
      </w:r>
      <w:proofErr w:type="spellStart"/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>нетворкинг</w:t>
      </w:r>
      <w:proofErr w:type="spellEnd"/>
      <w:r w:rsidRPr="00662682">
        <w:rPr>
          <w:rFonts w:asciiTheme="majorBidi" w:hAnsiTheme="majorBidi" w:cstheme="majorBidi"/>
          <w:color w:val="000000" w:themeColor="text1"/>
          <w:bdr w:val="none" w:sz="0" w:space="0" w:color="auto" w:frame="1"/>
        </w:rPr>
        <w:t xml:space="preserve">, виртуальную йогу, мастер-классы от шеф-поваров и искусствоведов. </w:t>
      </w:r>
    </w:p>
    <w:p w14:paraId="532D9004" w14:textId="77777777" w:rsidR="007E672A" w:rsidRDefault="007E672A" w:rsidP="00562917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Bidi" w:hAnsiTheme="majorBidi" w:cstheme="majorBidi"/>
        </w:rPr>
      </w:pPr>
    </w:p>
    <w:p w14:paraId="7DA77C17" w14:textId="07B44761" w:rsidR="00562917" w:rsidRPr="00562917" w:rsidRDefault="007E6DA6" w:rsidP="00562917">
      <w:pPr>
        <w:pStyle w:val="xmsonormal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Bidi" w:hAnsiTheme="majorBidi" w:cstheme="majorBidi"/>
        </w:rPr>
      </w:pPr>
      <w:r w:rsidRPr="00C04E5C">
        <w:rPr>
          <w:rFonts w:asciiTheme="majorBidi" w:hAnsiTheme="majorBidi" w:cstheme="majorBidi"/>
        </w:rPr>
        <w:t xml:space="preserve">Для </w:t>
      </w:r>
      <w:r w:rsidR="00C04E5C">
        <w:rPr>
          <w:rFonts w:asciiTheme="majorBidi" w:hAnsiTheme="majorBidi" w:cstheme="majorBidi"/>
        </w:rPr>
        <w:t xml:space="preserve">регистрации со скидкой </w:t>
      </w:r>
      <w:r w:rsidR="00BB76FE" w:rsidRPr="00C04E5C">
        <w:rPr>
          <w:rFonts w:asciiTheme="majorBidi" w:hAnsiTheme="majorBidi" w:cstheme="majorBidi"/>
        </w:rPr>
        <w:t>1</w:t>
      </w:r>
      <w:r w:rsidR="00036850" w:rsidRPr="00036850">
        <w:rPr>
          <w:rFonts w:asciiTheme="majorBidi" w:hAnsiTheme="majorBidi" w:cstheme="majorBidi"/>
        </w:rPr>
        <w:t>5</w:t>
      </w:r>
      <w:r w:rsidR="00BB76FE" w:rsidRPr="00C04E5C">
        <w:rPr>
          <w:rFonts w:asciiTheme="majorBidi" w:hAnsiTheme="majorBidi" w:cstheme="majorBidi"/>
        </w:rPr>
        <w:t>%</w:t>
      </w:r>
      <w:r w:rsidRPr="00C04E5C">
        <w:rPr>
          <w:rFonts w:asciiTheme="majorBidi" w:hAnsiTheme="majorBidi" w:cstheme="majorBidi"/>
        </w:rPr>
        <w:t xml:space="preserve"> </w:t>
      </w:r>
      <w:r w:rsidR="00BB76FE" w:rsidRPr="00C04E5C">
        <w:rPr>
          <w:rFonts w:asciiTheme="majorBidi" w:hAnsiTheme="majorBidi" w:cstheme="majorBidi"/>
        </w:rPr>
        <w:t>ука</w:t>
      </w:r>
      <w:r w:rsidRPr="00C04E5C">
        <w:rPr>
          <w:rFonts w:asciiTheme="majorBidi" w:hAnsiTheme="majorBidi" w:cstheme="majorBidi"/>
        </w:rPr>
        <w:t>жите</w:t>
      </w:r>
      <w:r w:rsidR="00BB76FE" w:rsidRPr="00C04E5C">
        <w:rPr>
          <w:rFonts w:asciiTheme="majorBidi" w:hAnsiTheme="majorBidi" w:cstheme="majorBidi"/>
        </w:rPr>
        <w:t xml:space="preserve"> код </w:t>
      </w:r>
      <w:r w:rsidR="00230D51">
        <w:rPr>
          <w:rFonts w:asciiTheme="majorBidi" w:hAnsiTheme="majorBidi" w:cstheme="majorBidi"/>
          <w:color w:val="000000"/>
          <w:shd w:val="clear" w:color="auto" w:fill="FFFFFF"/>
          <w:lang w:val="en-US"/>
        </w:rPr>
        <w:t>PHRF</w:t>
      </w:r>
      <w:r w:rsidR="00C04E5C" w:rsidRPr="00C04E5C">
        <w:rPr>
          <w:rFonts w:asciiTheme="majorBidi" w:hAnsiTheme="majorBidi" w:cstheme="majorBidi"/>
          <w:color w:val="000000"/>
          <w:shd w:val="clear" w:color="auto" w:fill="FFFFFF"/>
        </w:rPr>
        <w:t>1</w:t>
      </w:r>
      <w:r w:rsidR="00036850" w:rsidRPr="00036850">
        <w:rPr>
          <w:rFonts w:asciiTheme="majorBidi" w:hAnsiTheme="majorBidi" w:cstheme="majorBidi"/>
          <w:color w:val="000000"/>
          <w:shd w:val="clear" w:color="auto" w:fill="FFFFFF"/>
        </w:rPr>
        <w:t>5</w:t>
      </w:r>
      <w:r w:rsidR="000A391D" w:rsidRPr="00C04E5C">
        <w:rPr>
          <w:rFonts w:asciiTheme="majorBidi" w:hAnsiTheme="majorBidi" w:cstheme="majorBidi"/>
        </w:rPr>
        <w:t xml:space="preserve"> </w:t>
      </w:r>
      <w:r w:rsidR="00BB76FE" w:rsidRPr="00C04E5C">
        <w:rPr>
          <w:rFonts w:asciiTheme="majorBidi" w:hAnsiTheme="majorBidi" w:cstheme="majorBidi"/>
        </w:rPr>
        <w:t xml:space="preserve">при </w:t>
      </w:r>
      <w:hyperlink r:id="rId9" w:history="1">
        <w:r w:rsidR="00BB76FE" w:rsidRPr="00C04E5C">
          <w:rPr>
            <w:rStyle w:val="a5"/>
            <w:rFonts w:asciiTheme="majorBidi" w:hAnsiTheme="majorBidi" w:cstheme="majorBidi"/>
          </w:rPr>
          <w:t>регистрации</w:t>
        </w:r>
      </w:hyperlink>
      <w:r w:rsidR="00BB76FE" w:rsidRPr="00C04E5C">
        <w:rPr>
          <w:rFonts w:asciiTheme="majorBidi" w:hAnsiTheme="majorBidi" w:cstheme="majorBidi"/>
        </w:rPr>
        <w:t>.</w:t>
      </w:r>
    </w:p>
    <w:p w14:paraId="2AF4C924" w14:textId="77777777" w:rsidR="00562917" w:rsidRDefault="00562917" w:rsidP="008A7B6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019857D3" w14:textId="15F681D7" w:rsidR="000A391D" w:rsidRPr="00B74CB3" w:rsidRDefault="005F3D9B" w:rsidP="008A7B66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B74CB3">
        <w:rPr>
          <w:rFonts w:asciiTheme="majorBidi" w:hAnsiTheme="majorBidi" w:cstheme="majorBidi"/>
          <w:color w:val="000000" w:themeColor="text1"/>
        </w:rPr>
        <w:t xml:space="preserve">Контакты организаторов: </w:t>
      </w:r>
      <w:r w:rsidRPr="00B74CB3">
        <w:rPr>
          <w:rFonts w:asciiTheme="majorBidi" w:hAnsiTheme="majorBidi" w:cstheme="majorBidi"/>
          <w:color w:val="000000" w:themeColor="text1"/>
          <w:shd w:val="clear" w:color="auto" w:fill="FFFFFF"/>
        </w:rPr>
        <w:t>+7 495 2411405</w:t>
      </w:r>
      <w:r w:rsidRPr="00B74CB3">
        <w:rPr>
          <w:rFonts w:asciiTheme="majorBidi" w:hAnsiTheme="majorBidi" w:cstheme="majorBidi"/>
          <w:color w:val="000000" w:themeColor="text1"/>
        </w:rPr>
        <w:t xml:space="preserve">; </w:t>
      </w:r>
      <w:r w:rsidRPr="00B74CB3">
        <w:rPr>
          <w:rFonts w:asciiTheme="majorBidi" w:hAnsiTheme="majorBidi" w:cstheme="majorBidi"/>
          <w:color w:val="000000" w:themeColor="text1"/>
          <w:lang w:val="en-US"/>
        </w:rPr>
        <w:t>email</w:t>
      </w:r>
      <w:r w:rsidRPr="00B74CB3">
        <w:rPr>
          <w:rFonts w:asciiTheme="majorBidi" w:hAnsiTheme="majorBidi" w:cstheme="majorBidi"/>
          <w:color w:val="000000" w:themeColor="text1"/>
        </w:rPr>
        <w:t>:</w:t>
      </w:r>
      <w:r w:rsidRPr="00B74CB3">
        <w:rPr>
          <w:rFonts w:asciiTheme="majorBidi" w:hAnsiTheme="majorBidi" w:cstheme="majorBidi"/>
          <w:color w:val="353535"/>
        </w:rPr>
        <w:t xml:space="preserve"> </w:t>
      </w:r>
      <w:hyperlink r:id="rId10" w:history="1">
        <w:r w:rsidRPr="00B74CB3">
          <w:rPr>
            <w:rStyle w:val="a5"/>
            <w:rFonts w:asciiTheme="majorBidi" w:hAnsiTheme="majorBidi" w:cstheme="majorBidi"/>
            <w:shd w:val="clear" w:color="auto" w:fill="FFFFFF"/>
          </w:rPr>
          <w:t>pharma@advantix.co.uk</w:t>
        </w:r>
      </w:hyperlink>
    </w:p>
    <w:sectPr w:rsidR="000A391D" w:rsidRPr="00B74CB3" w:rsidSect="003B6F8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16DA1"/>
    <w:multiLevelType w:val="multilevel"/>
    <w:tmpl w:val="0C02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37EC1"/>
    <w:multiLevelType w:val="hybridMultilevel"/>
    <w:tmpl w:val="12444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647A0"/>
    <w:multiLevelType w:val="hybridMultilevel"/>
    <w:tmpl w:val="EFE61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2C18"/>
    <w:multiLevelType w:val="multilevel"/>
    <w:tmpl w:val="7FCEA1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D2E66"/>
    <w:multiLevelType w:val="hybridMultilevel"/>
    <w:tmpl w:val="6C1E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00C75"/>
    <w:multiLevelType w:val="multilevel"/>
    <w:tmpl w:val="207229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106986"/>
    <w:multiLevelType w:val="hybridMultilevel"/>
    <w:tmpl w:val="2C901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E73FC"/>
    <w:multiLevelType w:val="hybridMultilevel"/>
    <w:tmpl w:val="A422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F571B"/>
    <w:multiLevelType w:val="multilevel"/>
    <w:tmpl w:val="CED66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5254B"/>
    <w:multiLevelType w:val="hybridMultilevel"/>
    <w:tmpl w:val="D93A15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E11819"/>
    <w:multiLevelType w:val="multilevel"/>
    <w:tmpl w:val="73949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EB"/>
    <w:rsid w:val="00005F6A"/>
    <w:rsid w:val="00036850"/>
    <w:rsid w:val="000A391D"/>
    <w:rsid w:val="00212740"/>
    <w:rsid w:val="00214BEB"/>
    <w:rsid w:val="00230D51"/>
    <w:rsid w:val="002A318A"/>
    <w:rsid w:val="00367168"/>
    <w:rsid w:val="00394B28"/>
    <w:rsid w:val="003B6F80"/>
    <w:rsid w:val="00562917"/>
    <w:rsid w:val="005E54EF"/>
    <w:rsid w:val="005F3D9B"/>
    <w:rsid w:val="00662682"/>
    <w:rsid w:val="00694CFB"/>
    <w:rsid w:val="006A121E"/>
    <w:rsid w:val="00736C19"/>
    <w:rsid w:val="007A7CB7"/>
    <w:rsid w:val="007E672A"/>
    <w:rsid w:val="007E6DA6"/>
    <w:rsid w:val="008A7B66"/>
    <w:rsid w:val="00A35636"/>
    <w:rsid w:val="00A53311"/>
    <w:rsid w:val="00B74CB3"/>
    <w:rsid w:val="00B95E6C"/>
    <w:rsid w:val="00BB76FE"/>
    <w:rsid w:val="00C04E5C"/>
    <w:rsid w:val="00C66C4E"/>
    <w:rsid w:val="00C86824"/>
    <w:rsid w:val="00C95F95"/>
    <w:rsid w:val="00CF4A37"/>
    <w:rsid w:val="00CF4F97"/>
    <w:rsid w:val="00D2553D"/>
    <w:rsid w:val="00F37397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DA98"/>
  <w15:chartTrackingRefBased/>
  <w15:docId w15:val="{FA431A52-90E4-2748-9E69-E713192F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311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5E54E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BEB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14BEB"/>
    <w:rPr>
      <w:b/>
      <w:bCs/>
    </w:rPr>
  </w:style>
  <w:style w:type="character" w:styleId="a5">
    <w:name w:val="Hyperlink"/>
    <w:basedOn w:val="a0"/>
    <w:uiPriority w:val="99"/>
    <w:unhideWhenUsed/>
    <w:rsid w:val="00214BE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14BEB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76FE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5E54EF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5E54EF"/>
    <w:pPr>
      <w:ind w:left="720"/>
      <w:contextualSpacing/>
    </w:pPr>
  </w:style>
  <w:style w:type="paragraph" w:customStyle="1" w:styleId="xmsonormal">
    <w:name w:val="x_msonormal"/>
    <w:basedOn w:val="a"/>
    <w:rsid w:val="00B74C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40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58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0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1.russianpharmaleaders.com/russian-pharma-inspiration-awards-ru/?partner=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021.russianpharmaleaders.com/agenda-ru/?partner=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021.russianpharmaleaders.com/speakers-ru/?partner=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021.russianpharmaleaders.com/?partner=6" TargetMode="External"/><Relationship Id="rId10" Type="http://schemas.openxmlformats.org/officeDocument/2006/relationships/hyperlink" Target="mailto:pharma@advantix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1.russianpharmaleaders.com/registration-ru/?partner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2735</Characters>
  <Application>Microsoft Office Word</Application>
  <DocSecurity>0</DocSecurity>
  <Lines>40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Лунегова</dc:creator>
  <cp:keywords/>
  <dc:description/>
  <cp:lastModifiedBy>Ирина Лунегова</cp:lastModifiedBy>
  <cp:revision>2</cp:revision>
  <dcterms:created xsi:type="dcterms:W3CDTF">2021-03-05T12:56:00Z</dcterms:created>
  <dcterms:modified xsi:type="dcterms:W3CDTF">2021-03-05T12:56:00Z</dcterms:modified>
</cp:coreProperties>
</file>