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green"/>
          <w:rtl w:val="0"/>
        </w:rPr>
        <w:t xml:space="preserve">СОГЛАСОВАНО JP - 13/08/2021, 13.09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Анонс вебинара по неврологии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"Персонализированная терапия демиелинизирующих заболеваний"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16 сентября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вебинар по неврологии "Персонализированная терапия демиелинизирующих заболеваний"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онлайн (вебинар).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Департамент здравоохранения города Москвы;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ГБУ "НИИОЗММ ДЗМ";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"НИИОЗММ ДЗМ";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«ФЦМН» ФМБА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«Персонализированная медицина»;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«Интегрити»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Вебинары по неврологии «Персонализированная терапия демиелинизирующих заболеваний» ставят своей целью познакомить слушателей с последними изменениями в маршрутизации пациентов с рассеянным склерозом в г. Москве, нормативной базой ведения Федерального регистра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поможет определить новые подходы к проведению дифференциальной диагностики.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рамках данных вебинаров, с учетом новых нормативных и организационных изменений, клинико-диагностических алгоритмов ведения пациентов с демиелинизирующими заболеваниями, врачи-неврологи смогут усовершенствовать существующие компетенции. Обучающая программа вебинаров позволит внедрить современные технологии в клиническую практику врача-невролога для повышения эффективности лечебно-диагностических и профилактических мероприятий у пациентов с рассеянным склерозом. По итогам участия в данных мероприятиях слушатели смогут использовать современные клинико-диагностические алгоритмы ведения пациентов с демиелинизирующими заболеваниями, оптимально назначать иммуномодулирующую терапию и мониторировать результаты ее применения. Данные вебинары позволят врачам-неврологам получить обновленные знания и отработать подходы к маршрутизации пациентов, повысить эффективность лечебно-диагностических и профилактических мероприятий у пациентов с рассеянным склерозом.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данным учебным мероприятиям представлена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https://med-marketing.ru/2021-09-16.html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16 сентября 2021 года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вебинар по неврологии "Персонализированная терапия демиелинизирующих заболеваний"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Вебинары по неврологии «Персонализированная терапия демиелинизирующих заболеваний» ставят своей целью познакомить слушателей с последними изменениями в маршрутизации пациентов с рассеянным склерозом в г. Москве, нормативной базой ведения Федерального регистра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поможет определить новые подходы к проведению дифференциальной диагностики.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https://med-marketing.ru/2021-09-16.html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275.5905511811022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d-marketing.ru/2021-09-16.html" TargetMode="External"/><Relationship Id="rId9" Type="http://schemas.openxmlformats.org/officeDocument/2006/relationships/hyperlink" Target="http://med-marketing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-marketing.ru/2021-09-16.html" TargetMode="External"/><Relationship Id="rId8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ZuSJMZGN4jCJlhaykvsRVqpxBg==">AMUW2mUzRWr/o5JHUKDQd4U2I0XxDNX11qJH73EggCtt2/ezYyg2RbM4TazMVgj8g/f1bK96nR01sqVxIves3IYDgho65hPPdzAegO1iADOPvl34aVsx0Co=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