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научно-практической конференции</w:t>
      </w:r>
    </w:p>
    <w:p w:rsidR="00000000" w:rsidDel="00000000" w:rsidP="00000000" w:rsidRDefault="00000000" w:rsidRPr="00000000" w14:paraId="00000002">
      <w:pPr>
        <w:pageBreakBefore w:val="0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«Итоги EULAR-2021»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Приглашаем ревматологов и врачей смежных специальностей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28 августа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принять участие в очередной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«Итоги EULAR-2021»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Формат мероприятия: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очное с онлайн-трансляцией (платформа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webinar.ru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05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Зарегистрированным участникам за несколько часов до начала мероприятия будет выслана ссылка на вебинарную комнату.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240" w:befor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7">
      <w:pPr>
        <w:pageBreakBefore w:val="0"/>
        <w:spacing w:after="240" w:befor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ГБУЗ «ГКБ №52 ДЗМ»</w:t>
      </w:r>
    </w:p>
    <w:p w:rsidR="00000000" w:rsidDel="00000000" w:rsidP="00000000" w:rsidRDefault="00000000" w:rsidRPr="00000000" w14:paraId="00000008">
      <w:pPr>
        <w:pageBreakBefore w:val="0"/>
        <w:spacing w:after="240" w:befor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ОМО по ревматологии ДЗМ;</w:t>
      </w:r>
    </w:p>
    <w:p w:rsidR="00000000" w:rsidDel="00000000" w:rsidP="00000000" w:rsidRDefault="00000000" w:rsidRPr="00000000" w14:paraId="00000009">
      <w:pPr>
        <w:pageBreakBefore w:val="0"/>
        <w:spacing w:after="240" w:befor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АНО «Персонализированная медицина»;</w:t>
      </w:r>
    </w:p>
    <w:p w:rsidR="00000000" w:rsidDel="00000000" w:rsidP="00000000" w:rsidRDefault="00000000" w:rsidRPr="00000000" w14:paraId="0000000A">
      <w:pPr>
        <w:pageBreakBefore w:val="0"/>
        <w:spacing w:after="240" w:befor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технический организатор – ООО «Интегрити».</w:t>
      </w:r>
    </w:p>
    <w:p w:rsidR="00000000" w:rsidDel="00000000" w:rsidP="00000000" w:rsidRDefault="00000000" w:rsidRPr="00000000" w14:paraId="0000000B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Организационный комитет: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Загребнева А.И., Жиляев Е.В.</w:t>
      </w:r>
    </w:p>
    <w:p w:rsidR="00000000" w:rsidDel="00000000" w:rsidP="00000000" w:rsidRDefault="00000000" w:rsidRPr="00000000" w14:paraId="0000000C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конференции будут обсуждены вопросы применения мирового опыта в практике российских врачей-ревматологов на основе информации, полученной на международном конгрессе EULAR-2021. Программа мероприятия включает выступления ведущих специалистов по диагностике и лечению ревматических заболеваний: Жиляева Евгения Валерьевича, Новикова Павла Игоревича, Лукиной Галины Викторовна, Смитиенко Ильи Олеговича, Загребневой Алены Игоревны, Лыткиной Каринэ Арнольдовны  и др.</w:t>
      </w:r>
    </w:p>
    <w:p w:rsidR="00000000" w:rsidDel="00000000" w:rsidP="00000000" w:rsidRDefault="00000000" w:rsidRPr="00000000" w14:paraId="0000000D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лекциях будут рассмотрены вопросы диагностирования и лечения артритов и васкулитов, системной красной волчанки, болезни Шегрена, антифосфолипидного и перекрестных синдромов,  а также заболеваний костей; будет затронута тема инфекций в ревматологической практике, использования лучевой диагностики, освещена последняя информация о терапии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ревматически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болезней и другие новости ревматологии.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Данная конференция имеет большое научно-практическое значение для врачей-ревматологов г. Москвы, Московской области и других регионов Российской Федерации.</w:t>
      </w:r>
    </w:p>
    <w:p w:rsidR="00000000" w:rsidDel="00000000" w:rsidP="00000000" w:rsidRDefault="00000000" w:rsidRPr="00000000" w14:paraId="0000000F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</w:t>
      </w:r>
    </w:p>
    <w:p w:rsidR="00000000" w:rsidDel="00000000" w:rsidP="00000000" w:rsidRDefault="00000000" w:rsidRPr="00000000" w14:paraId="00000010">
      <w:pPr>
        <w:pageBreakBefore w:val="0"/>
        <w:spacing w:after="240" w:before="240" w:lineRule="auto"/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Зарегистрироваться на мероприятие можно на сайте технического организатора: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240" w:before="240" w:lineRule="auto"/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55cc"/>
          <w:u w:val="single"/>
          <w:rtl w:val="0"/>
        </w:rPr>
        <w:t xml:space="preserve">https://med-marketing.ru/2021-08-28.html</w:t>
      </w:r>
    </w:p>
    <w:p w:rsidR="00000000" w:rsidDel="00000000" w:rsidP="00000000" w:rsidRDefault="00000000" w:rsidRPr="00000000" w14:paraId="00000012">
      <w:pPr>
        <w:pageBreakBefore w:val="0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240" w:before="240" w:lineRule="auto"/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                                                                                                                              ООО «ИНТЕГРИТИ»:                                                                                                                                      тел.: +7 (495) 641-82-39                                                                                                                            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rtl w:val="0"/>
        </w:rPr>
        <w:t xml:space="preserve">                                                                                                  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ageBreakBefore w:val="0"/>
        <w:spacing w:after="240" w:befor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spacing w:after="240" w:befor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</w:t>
      </w:r>
    </w:p>
    <w:p w:rsidR="00000000" w:rsidDel="00000000" w:rsidP="00000000" w:rsidRDefault="00000000" w:rsidRPr="00000000" w14:paraId="00000017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28  августа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для ревматологов и специалистов смежных специальностей состоится 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«Итоги EULAR-2021»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конференции будут обсуждены вопросы применения мирового опыта в практике российских врачей-ревматологов на основе информации, полученной на международном конгрессе EULAR-2021. В лекциях будут рассмотрены вопросы диагностирования и лечения артритов и васкулитов, системной красной волчанки, болезни Шегрена, антифосфолипидного и перекрестных синдромов,  а также заболеваний костей; будет затронута тема инфекций в ревматологической практике, использования лучевой диагностики, освещена последняя информация о терапии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ревматически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болезней и другие новости ревматологии.</w:t>
      </w:r>
    </w:p>
    <w:p w:rsidR="00000000" w:rsidDel="00000000" w:rsidP="00000000" w:rsidRDefault="00000000" w:rsidRPr="00000000" w14:paraId="00000019">
      <w:pPr>
        <w:pageBreakBefore w:val="0"/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</w:t>
      </w:r>
    </w:p>
    <w:p w:rsidR="00000000" w:rsidDel="00000000" w:rsidP="00000000" w:rsidRDefault="00000000" w:rsidRPr="00000000" w14:paraId="0000001A">
      <w:pPr>
        <w:pageBreakBefore w:val="0"/>
        <w:spacing w:after="240" w:before="240" w:lineRule="auto"/>
        <w:rPr>
          <w:rFonts w:ascii="Times New Roman" w:cs="Times New Roman" w:eastAsia="Times New Roman" w:hAnsi="Times New Roman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55cc"/>
          <w:u w:val="single"/>
          <w:rtl w:val="0"/>
        </w:rPr>
        <w:t xml:space="preserve">https://med-marketing.ru/2021-08-28.html</w:t>
      </w:r>
    </w:p>
    <w:p w:rsidR="00000000" w:rsidDel="00000000" w:rsidP="00000000" w:rsidRDefault="00000000" w:rsidRPr="00000000" w14:paraId="0000001B">
      <w:pPr>
        <w:pageBreakBefore w:val="0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ageBreakBefore w:val="0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med-marketing.ru" TargetMode="External"/><Relationship Id="rId7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