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BD79" w14:textId="13B78FCE" w:rsidR="00A70798" w:rsidRPr="008417D9" w:rsidRDefault="00EB683F" w:rsidP="008417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декабря </w:t>
      </w:r>
      <w:r w:rsidR="00A70798" w:rsidRPr="008417D9">
        <w:rPr>
          <w:rFonts w:ascii="Times New Roman" w:hAnsi="Times New Roman"/>
          <w:sz w:val="24"/>
          <w:szCs w:val="24"/>
        </w:rPr>
        <w:t xml:space="preserve">2021 года в онлайн-формате состоится </w:t>
      </w:r>
      <w:r>
        <w:rPr>
          <w:rFonts w:ascii="Times New Roman" w:hAnsi="Times New Roman"/>
          <w:sz w:val="24"/>
          <w:szCs w:val="24"/>
        </w:rPr>
        <w:t>X</w:t>
      </w:r>
      <w:r w:rsidR="00886CC1" w:rsidRPr="008417D9">
        <w:rPr>
          <w:rFonts w:ascii="Times New Roman" w:hAnsi="Times New Roman"/>
          <w:sz w:val="24"/>
          <w:szCs w:val="24"/>
        </w:rPr>
        <w:t>V</w:t>
      </w:r>
      <w:r w:rsidR="00A70798" w:rsidRPr="008417D9">
        <w:rPr>
          <w:rFonts w:ascii="Times New Roman" w:hAnsi="Times New Roman"/>
          <w:sz w:val="24"/>
          <w:szCs w:val="24"/>
        </w:rPr>
        <w:t xml:space="preserve"> региональная научно-практическая конференция «Оториноларингология, хирургия головы и шеи – от теории к практике».</w:t>
      </w:r>
    </w:p>
    <w:p w14:paraId="4C91DCF0" w14:textId="75E32C51" w:rsidR="00A70798" w:rsidRPr="008417D9" w:rsidRDefault="00A70798" w:rsidP="000E1A83">
      <w:p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17D9">
        <w:rPr>
          <w:rFonts w:ascii="Times New Roman" w:hAnsi="Times New Roman"/>
          <w:sz w:val="24"/>
          <w:szCs w:val="24"/>
          <w:lang w:eastAsia="ru-RU"/>
        </w:rPr>
        <w:t xml:space="preserve">В рамках мероприятия ведущие специалисты поднимут вопросы, посвященные насущным проблемам оториноларингологии, в частности в </w:t>
      </w:r>
      <w:r w:rsidR="00EB683F">
        <w:rPr>
          <w:rFonts w:ascii="Times New Roman" w:hAnsi="Times New Roman"/>
          <w:sz w:val="24"/>
          <w:szCs w:val="24"/>
          <w:lang w:eastAsia="ru-RU"/>
        </w:rPr>
        <w:t>Центральном</w:t>
      </w:r>
      <w:r w:rsidR="00886CC1" w:rsidRPr="008417D9">
        <w:rPr>
          <w:rFonts w:ascii="Times New Roman" w:hAnsi="Times New Roman"/>
          <w:sz w:val="24"/>
          <w:szCs w:val="24"/>
          <w:lang w:eastAsia="ru-RU"/>
        </w:rPr>
        <w:t xml:space="preserve"> федеральном округе</w:t>
      </w:r>
      <w:r w:rsidRPr="008417D9">
        <w:rPr>
          <w:rFonts w:ascii="Times New Roman" w:hAnsi="Times New Roman"/>
          <w:sz w:val="24"/>
          <w:szCs w:val="24"/>
          <w:lang w:eastAsia="ru-RU"/>
        </w:rPr>
        <w:t>.</w:t>
      </w:r>
    </w:p>
    <w:p w14:paraId="12D5C14D" w14:textId="77777777" w:rsidR="00A70798" w:rsidRPr="008417D9" w:rsidRDefault="00A70798" w:rsidP="000E1A83">
      <w:pPr>
        <w:jc w:val="both"/>
        <w:rPr>
          <w:rFonts w:ascii="Times New Roman" w:hAnsi="Times New Roman"/>
          <w:sz w:val="24"/>
          <w:szCs w:val="24"/>
        </w:rPr>
      </w:pPr>
      <w:r w:rsidRPr="008417D9">
        <w:rPr>
          <w:rFonts w:ascii="Times New Roman" w:hAnsi="Times New Roman"/>
          <w:sz w:val="24"/>
          <w:szCs w:val="24"/>
        </w:rPr>
        <w:t>Во время конференции будут раскрыты следующие ключевые доклады:</w:t>
      </w:r>
    </w:p>
    <w:p w14:paraId="498E9272" w14:textId="0EC38773" w:rsidR="00EB683F" w:rsidRDefault="00EB683F" w:rsidP="000E1A83">
      <w:pPr>
        <w:pStyle w:val="NormalWeb"/>
        <w:numPr>
          <w:ilvl w:val="0"/>
          <w:numId w:val="1"/>
        </w:numPr>
        <w:spacing w:after="0"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Тиннитус</w:t>
      </w:r>
      <w:proofErr w:type="spellEnd"/>
      <w:r>
        <w:rPr>
          <w:lang w:eastAsia="en-US"/>
        </w:rPr>
        <w:t>: проблемы терапии</w:t>
      </w:r>
    </w:p>
    <w:p w14:paraId="7E2FF53B" w14:textId="1FF53FC9" w:rsidR="00B649D1" w:rsidRDefault="00B649D1" w:rsidP="000E1A83">
      <w:pPr>
        <w:pStyle w:val="NormalWeb"/>
        <w:numPr>
          <w:ilvl w:val="0"/>
          <w:numId w:val="1"/>
        </w:numPr>
        <w:spacing w:after="0" w:line="360" w:lineRule="auto"/>
        <w:jc w:val="both"/>
        <w:rPr>
          <w:lang w:eastAsia="en-US"/>
        </w:rPr>
      </w:pPr>
      <w:r w:rsidRPr="00B649D1">
        <w:rPr>
          <w:lang w:eastAsia="en-US"/>
        </w:rPr>
        <w:t>Острый синусит: диагностика и лечение в повседневной практике</w:t>
      </w:r>
    </w:p>
    <w:p w14:paraId="1E9CD1E5" w14:textId="698BFE20" w:rsidR="00B649D1" w:rsidRDefault="00B649D1" w:rsidP="000E1A83">
      <w:pPr>
        <w:pStyle w:val="NormalWeb"/>
        <w:numPr>
          <w:ilvl w:val="0"/>
          <w:numId w:val="1"/>
        </w:numPr>
        <w:spacing w:after="0" w:line="360" w:lineRule="auto"/>
        <w:jc w:val="both"/>
        <w:rPr>
          <w:lang w:eastAsia="en-US"/>
        </w:rPr>
      </w:pPr>
      <w:r w:rsidRPr="00B649D1">
        <w:rPr>
          <w:lang w:eastAsia="en-US"/>
        </w:rPr>
        <w:t>Патогенетическая терапия воспалительной патологии носа и ОНП</w:t>
      </w:r>
    </w:p>
    <w:p w14:paraId="2493FE27" w14:textId="66DD551B" w:rsidR="00A70798" w:rsidRDefault="00B649D1" w:rsidP="000E1A83">
      <w:pPr>
        <w:pStyle w:val="NormalWeb"/>
        <w:numPr>
          <w:ilvl w:val="0"/>
          <w:numId w:val="1"/>
        </w:numPr>
        <w:spacing w:after="0" w:line="360" w:lineRule="auto"/>
        <w:jc w:val="both"/>
        <w:rPr>
          <w:lang w:eastAsia="en-US"/>
        </w:rPr>
      </w:pPr>
      <w:r w:rsidRPr="00B649D1">
        <w:rPr>
          <w:lang w:eastAsia="en-US"/>
        </w:rPr>
        <w:t xml:space="preserve">Особенности реабилитации в </w:t>
      </w:r>
      <w:proofErr w:type="spellStart"/>
      <w:r w:rsidRPr="00B649D1">
        <w:rPr>
          <w:lang w:eastAsia="en-US"/>
        </w:rPr>
        <w:t>сурдологии</w:t>
      </w:r>
      <w:proofErr w:type="spellEnd"/>
    </w:p>
    <w:p w14:paraId="74E70F7B" w14:textId="77777777" w:rsidR="00B649D1" w:rsidRDefault="00EB683F" w:rsidP="00B649D1">
      <w:pPr>
        <w:pStyle w:val="NormalWeb"/>
        <w:numPr>
          <w:ilvl w:val="0"/>
          <w:numId w:val="1"/>
        </w:numPr>
        <w:spacing w:after="0" w:line="360" w:lineRule="auto"/>
        <w:jc w:val="both"/>
        <w:rPr>
          <w:lang w:eastAsia="en-US"/>
        </w:rPr>
      </w:pPr>
      <w:r w:rsidRPr="00EB683F">
        <w:rPr>
          <w:lang w:eastAsia="en-US"/>
        </w:rPr>
        <w:t>Лечебная тактика при острых воспалительных заболеваниях ВДП: что нового, кроме антибиотиков?</w:t>
      </w:r>
    </w:p>
    <w:p w14:paraId="31266ABB" w14:textId="77777777" w:rsidR="00B649D1" w:rsidRDefault="00B649D1" w:rsidP="00B649D1">
      <w:pPr>
        <w:pStyle w:val="NormalWeb"/>
        <w:numPr>
          <w:ilvl w:val="0"/>
          <w:numId w:val="1"/>
        </w:numPr>
        <w:spacing w:after="0" w:line="360" w:lineRule="auto"/>
        <w:jc w:val="both"/>
        <w:rPr>
          <w:lang w:eastAsia="en-US"/>
        </w:rPr>
      </w:pPr>
      <w:r w:rsidRPr="00B649D1">
        <w:rPr>
          <w:lang w:eastAsia="en-US"/>
        </w:rPr>
        <w:t xml:space="preserve">Современный подход к хирургии среднего уха </w:t>
      </w:r>
    </w:p>
    <w:p w14:paraId="1FC99573" w14:textId="5F49E6C1" w:rsidR="00A70798" w:rsidRDefault="00A70798" w:rsidP="00B649D1">
      <w:pPr>
        <w:pStyle w:val="NormalWeb"/>
        <w:spacing w:after="0" w:line="360" w:lineRule="auto"/>
        <w:jc w:val="both"/>
        <w:rPr>
          <w:lang w:eastAsia="en-US"/>
        </w:rPr>
      </w:pPr>
      <w:r w:rsidRPr="008417D9">
        <w:t>И многое другое!</w:t>
      </w:r>
    </w:p>
    <w:p w14:paraId="1F63E28C" w14:textId="64C495DA" w:rsidR="003F33BC" w:rsidRPr="003F33BC" w:rsidRDefault="003F33BC" w:rsidP="003F33BC">
      <w:pPr>
        <w:spacing w:line="360" w:lineRule="auto"/>
        <w:rPr>
          <w:rFonts w:ascii="Times New Roman" w:hAnsi="Times New Roman"/>
          <w:sz w:val="24"/>
          <w:szCs w:val="24"/>
        </w:rPr>
      </w:pPr>
      <w:r w:rsidRPr="003F33BC">
        <w:rPr>
          <w:rFonts w:ascii="Times New Roman" w:hAnsi="Times New Roman"/>
          <w:sz w:val="24"/>
          <w:szCs w:val="24"/>
        </w:rPr>
        <w:t xml:space="preserve">Программа рассчитана на врачей </w:t>
      </w:r>
      <w:proofErr w:type="spellStart"/>
      <w:r w:rsidRPr="003F33BC">
        <w:rPr>
          <w:rFonts w:ascii="Times New Roman" w:hAnsi="Times New Roman"/>
          <w:sz w:val="24"/>
          <w:szCs w:val="24"/>
        </w:rPr>
        <w:t>оториноларингологов</w:t>
      </w:r>
      <w:proofErr w:type="spellEnd"/>
      <w:r w:rsidRPr="003F33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BC">
        <w:rPr>
          <w:rFonts w:ascii="Times New Roman" w:hAnsi="Times New Roman"/>
          <w:sz w:val="24"/>
          <w:szCs w:val="24"/>
        </w:rPr>
        <w:t>сурдологов</w:t>
      </w:r>
      <w:proofErr w:type="spellEnd"/>
      <w:r w:rsidRPr="003F33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BC">
        <w:rPr>
          <w:rFonts w:ascii="Times New Roman" w:hAnsi="Times New Roman"/>
          <w:sz w:val="24"/>
          <w:szCs w:val="24"/>
        </w:rPr>
        <w:t>фониатров</w:t>
      </w:r>
      <w:proofErr w:type="spellEnd"/>
      <w:r w:rsidRPr="003F33BC">
        <w:rPr>
          <w:rFonts w:ascii="Times New Roman" w:hAnsi="Times New Roman"/>
          <w:sz w:val="24"/>
          <w:szCs w:val="24"/>
        </w:rPr>
        <w:t>, онкологов отделения «голова-шея», челюстно-лицевых хирургов, педиатров, терапевтов, неврологов, а также других специалистов, которые так или иначе сталкиваются с ЛОР-заболеваниями в своей профессиональной деятельности.</w:t>
      </w:r>
    </w:p>
    <w:p w14:paraId="330BBFA9" w14:textId="77777777" w:rsidR="003F33BC" w:rsidRDefault="003F33BC" w:rsidP="003F33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33BC">
        <w:rPr>
          <w:rFonts w:ascii="Times New Roman" w:hAnsi="Times New Roman"/>
          <w:sz w:val="24"/>
          <w:szCs w:val="24"/>
        </w:rPr>
        <w:t xml:space="preserve">Конференция состоится в пятницу. Это прекрасная возможность получить новые знания по специальности в удобное время, и, кроме того, абсолютно бесплатно! </w:t>
      </w:r>
    </w:p>
    <w:p w14:paraId="13771DE5" w14:textId="5D0F67BE" w:rsidR="00A70798" w:rsidRPr="008417D9" w:rsidRDefault="00A70798" w:rsidP="003F33BC">
      <w:p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17D9">
        <w:rPr>
          <w:rFonts w:ascii="Times New Roman" w:hAnsi="Times New Roman"/>
          <w:sz w:val="24"/>
          <w:szCs w:val="24"/>
        </w:rPr>
        <w:t>Подана заявка на аккредитацию баллами НМО.</w:t>
      </w:r>
    </w:p>
    <w:p w14:paraId="5BC287BF" w14:textId="77777777" w:rsidR="00A70798" w:rsidRPr="008417D9" w:rsidRDefault="00A70798" w:rsidP="000E1A83">
      <w:pPr>
        <w:pStyle w:val="NormalWeb"/>
        <w:spacing w:after="0" w:line="360" w:lineRule="auto"/>
        <w:jc w:val="both"/>
      </w:pPr>
      <w:r w:rsidRPr="008417D9">
        <w:t xml:space="preserve">Трансляция пройдет на портале </w:t>
      </w:r>
      <w:proofErr w:type="spellStart"/>
      <w:r w:rsidRPr="008417D9">
        <w:t>Med.Studio</w:t>
      </w:r>
      <w:proofErr w:type="spellEnd"/>
      <w:r w:rsidRPr="008417D9">
        <w:t>. Для подключения необходимо зайти под своей учетной записью или пройти регистрацию.</w:t>
      </w:r>
    </w:p>
    <w:p w14:paraId="50DE9502" w14:textId="2FEE95E7" w:rsidR="00A70798" w:rsidRPr="008417D9" w:rsidRDefault="00A17EA3" w:rsidP="00507031">
      <w:pPr>
        <w:pStyle w:val="NormalWeb"/>
        <w:spacing w:after="0" w:line="360" w:lineRule="auto"/>
      </w:pPr>
      <w:r>
        <w:t>Ваша с</w:t>
      </w:r>
      <w:r w:rsidR="00A70798" w:rsidRPr="008417D9">
        <w:t xml:space="preserve">сылка на онлайн-трансляцию: </w:t>
      </w:r>
      <w:hyperlink r:id="rId5" w:history="1">
        <w:r w:rsidR="00507031" w:rsidRPr="00F42FAA">
          <w:rPr>
            <w:rStyle w:val="Hyperlink"/>
          </w:rPr>
          <w:t>https://clck.ru/Z6HBq</w:t>
        </w:r>
      </w:hyperlink>
      <w:r w:rsidR="00507031">
        <w:t xml:space="preserve"> </w:t>
      </w:r>
    </w:p>
    <w:p w14:paraId="060759C7" w14:textId="77777777" w:rsidR="00A70798" w:rsidRPr="008417D9" w:rsidRDefault="00A70798" w:rsidP="000E1A83">
      <w:pPr>
        <w:pStyle w:val="NormalWeb"/>
        <w:spacing w:before="0" w:beforeAutospacing="0" w:after="0" w:afterAutospacing="0" w:line="360" w:lineRule="auto"/>
        <w:jc w:val="both"/>
      </w:pPr>
      <w:r w:rsidRPr="008417D9">
        <w:t>До встречи в эфире!</w:t>
      </w:r>
    </w:p>
    <w:sectPr w:rsidR="00A70798" w:rsidRPr="008417D9" w:rsidSect="00C2589A">
      <w:pgSz w:w="11906" w:h="16838"/>
      <w:pgMar w:top="1079" w:right="144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56D09"/>
    <w:multiLevelType w:val="hybridMultilevel"/>
    <w:tmpl w:val="F9B63D3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201229"/>
    <w:multiLevelType w:val="hybridMultilevel"/>
    <w:tmpl w:val="D596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D2"/>
    <w:rsid w:val="00074BCC"/>
    <w:rsid w:val="000E1A83"/>
    <w:rsid w:val="0016504C"/>
    <w:rsid w:val="001B6592"/>
    <w:rsid w:val="00293FB1"/>
    <w:rsid w:val="002B4782"/>
    <w:rsid w:val="003E5E1F"/>
    <w:rsid w:val="003F33BC"/>
    <w:rsid w:val="004C2F1C"/>
    <w:rsid w:val="00507031"/>
    <w:rsid w:val="005477AE"/>
    <w:rsid w:val="00610E15"/>
    <w:rsid w:val="00615BB6"/>
    <w:rsid w:val="00626245"/>
    <w:rsid w:val="006A2D7B"/>
    <w:rsid w:val="008417D9"/>
    <w:rsid w:val="00886CC1"/>
    <w:rsid w:val="009A4B7D"/>
    <w:rsid w:val="009B06D1"/>
    <w:rsid w:val="00A17EA3"/>
    <w:rsid w:val="00A33E4B"/>
    <w:rsid w:val="00A70798"/>
    <w:rsid w:val="00AD34D2"/>
    <w:rsid w:val="00B31F3B"/>
    <w:rsid w:val="00B3791B"/>
    <w:rsid w:val="00B649D1"/>
    <w:rsid w:val="00BC7756"/>
    <w:rsid w:val="00C2589A"/>
    <w:rsid w:val="00C3638A"/>
    <w:rsid w:val="00C67A48"/>
    <w:rsid w:val="00D66B39"/>
    <w:rsid w:val="00D8014B"/>
    <w:rsid w:val="00DD224D"/>
    <w:rsid w:val="00E93062"/>
    <w:rsid w:val="00EB683F"/>
    <w:rsid w:val="00EC5A87"/>
    <w:rsid w:val="00EF39DD"/>
    <w:rsid w:val="00F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674E27"/>
  <w15:docId w15:val="{477C6D2D-2CD2-B14E-B286-9E236C3C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83"/>
    <w:pPr>
      <w:spacing w:after="160" w:line="259" w:lineRule="auto"/>
    </w:pPr>
    <w:rPr>
      <w:rFonts w:cs="Times New Roman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1A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uiPriority w:val="99"/>
    <w:rsid w:val="005477AE"/>
    <w:rPr>
      <w:rFonts w:cs="Times New Roman"/>
      <w:color w:val="0563C1"/>
      <w:u w:val="single"/>
    </w:rPr>
  </w:style>
  <w:style w:type="character" w:customStyle="1" w:styleId="UnresolvedMention1">
    <w:name w:val="Unresolved Mention1"/>
    <w:uiPriority w:val="99"/>
    <w:semiHidden/>
    <w:rsid w:val="005477AE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9B06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Z6H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 июня 2021 года в онлайн-формате состоится XIII региональная научно-практическая конференция «Оториноларингология, хирургия головы и шеи – от теории к практике»</vt:lpstr>
      <vt:lpstr>18 июня 2021 года в онлайн-формате состоится XIII региональная научно-практическая конференция «Оториноларингология, хирургия головы и шеи – от теории к практике»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июня 2021 года в онлайн-формате состоится XIII региональная научно-практическая конференция «Оториноларингология, хирургия головы и шеи – от теории к практике»</dc:title>
  <dc:subject/>
  <dc:creator>Anastasia Mironova</dc:creator>
  <cp:keywords/>
  <dc:description/>
  <cp:lastModifiedBy>Anastasia Mironova</cp:lastModifiedBy>
  <cp:revision>10</cp:revision>
  <dcterms:created xsi:type="dcterms:W3CDTF">2021-11-23T15:55:00Z</dcterms:created>
  <dcterms:modified xsi:type="dcterms:W3CDTF">2021-12-02T10:22:00Z</dcterms:modified>
</cp:coreProperties>
</file>