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C1" w:rsidRPr="006E0BC1" w:rsidRDefault="00351420">
      <w:r>
        <w:rPr>
          <w:noProof/>
          <w:lang w:eastAsia="ru-RU"/>
        </w:rPr>
        <w:drawing>
          <wp:inline distT="0" distB="0" distL="0" distR="0" wp14:anchorId="3B927FEE" wp14:editId="4078D685">
            <wp:extent cx="6140211" cy="1295332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005" t="8267" r="20471" b="69783"/>
                    <a:stretch/>
                  </pic:blipFill>
                  <pic:spPr bwMode="auto">
                    <a:xfrm>
                      <a:off x="0" y="0"/>
                      <a:ext cx="6210478" cy="1310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0BC1" w:rsidRPr="00155D3B" w:rsidRDefault="00C950A5" w:rsidP="00155D3B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C950A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VII Московский городской Съезд анестезиологов и реаниматологов</w:t>
      </w:r>
    </w:p>
    <w:p w:rsidR="006E0BC1" w:rsidRPr="0074572E" w:rsidRDefault="006E0BC1" w:rsidP="00155D3B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 </w:t>
      </w:r>
      <w:r w:rsidR="00EC10A2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</w:t>
      </w:r>
      <w:r w:rsidR="00EC10A2">
        <w:rPr>
          <w:rFonts w:ascii="Arial" w:hAnsi="Arial" w:cs="Arial"/>
          <w:color w:val="000000"/>
          <w:sz w:val="24"/>
          <w:szCs w:val="24"/>
          <w:shd w:val="clear" w:color="auto" w:fill="FFFFFF"/>
        </w:rPr>
        <w:t>9</w:t>
      </w: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C10A2">
        <w:rPr>
          <w:rFonts w:ascii="Arial" w:hAnsi="Arial" w:cs="Arial"/>
          <w:color w:val="000000"/>
          <w:sz w:val="24"/>
          <w:szCs w:val="24"/>
          <w:shd w:val="clear" w:color="auto" w:fill="FFFFFF"/>
        </w:rPr>
        <w:t>апреля</w:t>
      </w: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2022 года в </w:t>
      </w:r>
      <w:r w:rsidR="00EC10A2">
        <w:rPr>
          <w:rFonts w:ascii="Arial" w:hAnsi="Arial" w:cs="Arial"/>
          <w:color w:val="000000"/>
          <w:sz w:val="24"/>
          <w:szCs w:val="24"/>
          <w:shd w:val="clear" w:color="auto" w:fill="FFFFFF"/>
        </w:rPr>
        <w:t>Центре международной торговли</w:t>
      </w: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пройдет </w:t>
      </w:r>
      <w:r w:rsidR="00EC10A2" w:rsidRPr="00155D3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VII Московский городской Съезд анестезиологов и реаниматологов</w:t>
      </w:r>
      <w:r w:rsidR="00155D3B" w:rsidRPr="00155D3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EC10A2" w:rsidRPr="00155D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155D3B" w:rsidRPr="00155D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Московский городской Съезд анестезиологов и реаниматологов – это ежегодное мероприятие Сообщества анестезиологов и реаниматологов столицы. </w:t>
      </w:r>
    </w:p>
    <w:p w:rsidR="006E0BC1" w:rsidRPr="0074572E" w:rsidRDefault="006E0BC1" w:rsidP="006E0BC1">
      <w:pPr>
        <w:pStyle w:val="a3"/>
        <w:shd w:val="clear" w:color="auto" w:fill="FFFFFF"/>
        <w:spacing w:before="0" w:beforeAutospacing="0" w:after="340" w:afterAutospacing="0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74572E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Организаторы:</w:t>
      </w:r>
    </w:p>
    <w:p w:rsidR="00155D3B" w:rsidRPr="00155D3B" w:rsidRDefault="00155D3B" w:rsidP="00155D3B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55D3B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Департамент здравоохранения города Москвы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155D3B" w:rsidRPr="00155D3B" w:rsidRDefault="00155D3B" w:rsidP="00155D3B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55D3B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Сообщество анестезиологов-реаниматологов столицы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155D3B" w:rsidRPr="00155D3B" w:rsidRDefault="00155D3B" w:rsidP="00155D3B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55D3B">
        <w:rPr>
          <w:rFonts w:ascii="Arial" w:hAnsi="Arial" w:cs="Arial"/>
          <w:color w:val="000000"/>
          <w:sz w:val="24"/>
          <w:szCs w:val="24"/>
          <w:shd w:val="clear" w:color="auto" w:fill="FFFFFF"/>
        </w:rPr>
        <w:t>Ассоциация акушерских анестезиологов-реаниматологов (АААР)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062A91" w:rsidRPr="0074572E" w:rsidRDefault="00155D3B" w:rsidP="00155D3B">
      <w:pPr>
        <w:pStyle w:val="a3"/>
        <w:shd w:val="clear" w:color="auto" w:fill="FFFFFF"/>
        <w:spacing w:before="0" w:beforeAutospacing="0" w:after="340" w:afterAutospacing="0"/>
        <w:rPr>
          <w:rFonts w:ascii="Arial" w:hAnsi="Arial" w:cs="Arial"/>
          <w:color w:val="4C4D4D"/>
          <w:shd w:val="clear" w:color="auto" w:fill="FFFFFF"/>
        </w:rPr>
      </w:pPr>
      <w:r w:rsidRPr="0074572E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 xml:space="preserve"> </w:t>
      </w:r>
      <w:r w:rsidR="00062A91" w:rsidRPr="0074572E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Технический организатор:</w:t>
      </w:r>
      <w:r w:rsidR="00062A91" w:rsidRPr="0074572E">
        <w:rPr>
          <w:rFonts w:ascii="Arial" w:hAnsi="Arial" w:cs="Arial"/>
          <w:color w:val="4C4D4D"/>
          <w:shd w:val="clear" w:color="auto" w:fill="FFFFFF"/>
        </w:rPr>
        <w:t xml:space="preserve"> </w:t>
      </w:r>
    </w:p>
    <w:p w:rsidR="00E54FC3" w:rsidRPr="00BD6793" w:rsidRDefault="00062A91" w:rsidP="00E54FC3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>Автономная некоммерческая организация дополнительного профессионального образования (АНО ДПО) «Институт непрерывного медицинского образования».</w:t>
      </w:r>
    </w:p>
    <w:p w:rsidR="00E54FC3" w:rsidRDefault="00E54FC3" w:rsidP="00E54FC3">
      <w:pPr>
        <w:pStyle w:val="a3"/>
        <w:shd w:val="clear" w:color="auto" w:fill="FFFFFF"/>
        <w:spacing w:before="0" w:beforeAutospacing="0" w:after="340" w:afterAutospacing="0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E54FC3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Председатель оргкомитета</w:t>
      </w:r>
      <w:r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:</w:t>
      </w:r>
    </w:p>
    <w:p w:rsidR="00E54FC3" w:rsidRPr="00E54FC3" w:rsidRDefault="00E54FC3" w:rsidP="00E54FC3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D679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Хрипун Алексей Иванович </w:t>
      </w:r>
      <w:r w:rsidRPr="00E54F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руководитель Департамента </w:t>
      </w:r>
      <w:bookmarkStart w:id="0" w:name="_GoBack"/>
      <w:bookmarkEnd w:id="0"/>
      <w:r w:rsidRPr="00E54FC3">
        <w:rPr>
          <w:rFonts w:ascii="Arial" w:hAnsi="Arial" w:cs="Arial"/>
          <w:color w:val="000000"/>
          <w:sz w:val="24"/>
          <w:szCs w:val="24"/>
          <w:shd w:val="clear" w:color="auto" w:fill="FFFFFF"/>
        </w:rPr>
        <w:t>здравоохранения города Москвы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E54FC3" w:rsidRDefault="00E54FC3" w:rsidP="00E54FC3">
      <w:pPr>
        <w:pStyle w:val="a3"/>
        <w:shd w:val="clear" w:color="auto" w:fill="FFFFFF"/>
        <w:spacing w:before="0" w:beforeAutospacing="0" w:after="340" w:afterAutospacing="0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Соп</w:t>
      </w:r>
      <w:r w:rsidRPr="00E54FC3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редседател</w:t>
      </w:r>
      <w:r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и</w:t>
      </w:r>
      <w:r w:rsidRPr="00E54FC3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 xml:space="preserve"> оргкомитета</w:t>
      </w:r>
      <w:r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:</w:t>
      </w:r>
    </w:p>
    <w:p w:rsidR="00E54FC3" w:rsidRDefault="00E54FC3" w:rsidP="00E54FC3">
      <w:pPr>
        <w:pStyle w:val="a5"/>
        <w:numPr>
          <w:ilvl w:val="0"/>
          <w:numId w:val="1"/>
        </w:numPr>
        <w:rPr>
          <w:rFonts w:ascii="Helvetica" w:hAnsi="Helvetica" w:cs="Helvetica"/>
          <w:color w:val="414143"/>
          <w:sz w:val="21"/>
          <w:szCs w:val="21"/>
          <w:shd w:val="clear" w:color="auto" w:fill="FFFFFF"/>
        </w:rPr>
      </w:pPr>
      <w:r w:rsidRPr="00E54FC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Проценко Денис Николаевич</w:t>
      </w:r>
      <w:r w:rsidRPr="00155D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</w:t>
      </w:r>
      <w:r w:rsidRPr="00E54FC3">
        <w:rPr>
          <w:rFonts w:ascii="Arial" w:hAnsi="Arial" w:cs="Arial"/>
          <w:color w:val="000000"/>
          <w:sz w:val="24"/>
          <w:szCs w:val="24"/>
          <w:shd w:val="clear" w:color="auto" w:fill="FFFFFF"/>
        </w:rPr>
        <w:t>к.м.н., главный внештатный специалист Департамента здравоохранения города Москвы по анестезиологии и реаниматологии, главный врач ГБУЗ "ГКБ №40" ДЗМ, заведующий кафедрой анестезиологии и реаниматологии ГБОУ ВПО РНИМУ им. Н.И. Пирогова;</w:t>
      </w:r>
    </w:p>
    <w:p w:rsidR="00E54FC3" w:rsidRPr="00E54FC3" w:rsidRDefault="00E54FC3" w:rsidP="00E54FC3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54FC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Тюрин Игорь Николаевич</w:t>
      </w:r>
      <w:r w:rsidRPr="00155D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</w:t>
      </w:r>
      <w:r w:rsidRPr="00E54F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к.м.н., заместитель главного врача по медицинской части ГБУЗ "ГКБ №40" ДЗМ, доцент кафедры анестезиологии и реаниматологии ФДПО ФГБОУ ВО РНИМУ им. Н.И. Пирогова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</w:p>
    <w:p w:rsidR="00677613" w:rsidRDefault="00677613" w:rsidP="00062A91">
      <w:pPr>
        <w:rPr>
          <w:rFonts w:ascii="Arial" w:hAnsi="Arial" w:cs="Arial"/>
          <w:iCs/>
          <w:color w:val="000000"/>
          <w:sz w:val="24"/>
          <w:szCs w:val="24"/>
          <w:u w:val="single"/>
          <w:shd w:val="clear" w:color="auto" w:fill="FFFFFF"/>
        </w:rPr>
      </w:pPr>
      <w:r w:rsidRPr="0074572E">
        <w:rPr>
          <w:rFonts w:ascii="Arial" w:hAnsi="Arial" w:cs="Arial"/>
          <w:b/>
          <w:iCs/>
          <w:color w:val="000000"/>
          <w:sz w:val="24"/>
          <w:szCs w:val="24"/>
          <w:u w:val="single"/>
          <w:shd w:val="clear" w:color="auto" w:fill="FFFFFF"/>
        </w:rPr>
        <w:t>Основные вопросы</w:t>
      </w:r>
      <w:r w:rsidRPr="0074572E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Pr="0074572E">
        <w:rPr>
          <w:rFonts w:ascii="Arial" w:hAnsi="Arial" w:cs="Arial"/>
          <w:iCs/>
          <w:color w:val="000000"/>
          <w:sz w:val="24"/>
          <w:szCs w:val="24"/>
          <w:u w:val="single"/>
          <w:shd w:val="clear" w:color="auto" w:fill="FFFFFF"/>
        </w:rPr>
        <w:t>научной программы:</w:t>
      </w:r>
    </w:p>
    <w:p w:rsidR="00CC0946" w:rsidRPr="00CC0946" w:rsidRDefault="00CC0946" w:rsidP="00CC094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Отчеты Главных внештатных специалистов Департамента здравоохранения Москвы по анестезиологии и реаниматологии Д.Н. Проценко и по детской анестезиологии и реаниматологии И.И. </w:t>
      </w:r>
      <w:proofErr w:type="spellStart"/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Афукова</w:t>
      </w:r>
      <w:proofErr w:type="spellEnd"/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C0946" w:rsidRP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Роль медицинской сестры в анестезиологии и реанимации;</w:t>
      </w:r>
    </w:p>
    <w:p w:rsidR="00CC0946" w:rsidRP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Роль анестезиолога-реаниматолога при острых сердечно-сосудистых и цереброваскулярных заболеваниях;</w:t>
      </w:r>
    </w:p>
    <w:p w:rsidR="00CC0946" w:rsidRP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Роль анестезиолога-реаниматолога у детей;</w:t>
      </w:r>
    </w:p>
    <w:p w:rsidR="00CC0946" w:rsidRP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Цифровая реанимация;</w:t>
      </w:r>
    </w:p>
    <w:p w:rsidR="00CC0946" w:rsidRP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Контроль температуры тела у реанимационного пациента;</w:t>
      </w:r>
    </w:p>
    <w:p w:rsidR="00CC0946" w:rsidRP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Ультразвуковая навигация;</w:t>
      </w:r>
    </w:p>
    <w:p w:rsidR="00CC0946" w:rsidRP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Управление гемодинамикой;</w:t>
      </w:r>
    </w:p>
    <w:p w:rsidR="00CC0946" w:rsidRP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Вопросы респираторной терапии;</w:t>
      </w:r>
    </w:p>
    <w:p w:rsidR="00CC0946" w:rsidRP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Инфекции и сепсис;</w:t>
      </w:r>
    </w:p>
    <w:p w:rsidR="00CC0946" w:rsidRP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Экстракорпоральная </w:t>
      </w:r>
      <w:proofErr w:type="spellStart"/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детоксикация</w:t>
      </w:r>
      <w:proofErr w:type="spellEnd"/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CC0946" w:rsidRP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COVID-19;</w:t>
      </w:r>
    </w:p>
    <w:p w:rsidR="00CC0946" w:rsidRP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Нутрициология</w:t>
      </w:r>
      <w:proofErr w:type="spellEnd"/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CC0946" w:rsidRP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Ранняя реабилитация больных;</w:t>
      </w:r>
    </w:p>
    <w:p w:rsidR="00CC0946" w:rsidRDefault="00CC0946" w:rsidP="00CC0946">
      <w:pPr>
        <w:pStyle w:val="a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Вопросы деонтологии и непрерывное медицинское образование.</w:t>
      </w:r>
    </w:p>
    <w:p w:rsidR="00CC0946" w:rsidRPr="00CC0946" w:rsidRDefault="00CC0946" w:rsidP="00CC0946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946">
        <w:rPr>
          <w:rFonts w:ascii="Arial" w:hAnsi="Arial" w:cs="Arial"/>
          <w:color w:val="000000"/>
          <w:sz w:val="24"/>
          <w:szCs w:val="24"/>
          <w:shd w:val="clear" w:color="auto" w:fill="FFFFFF"/>
        </w:rPr>
        <w:t>В работе мероприятия примут участие практические врачи, научные работники, специалисты и руководители структурных подразделений службы анестезиологии и реаниматологии, а также другие специалисты, работающие в различных учреждениях здравоохранения (акушеры, гинекологи, кардиологи, терапевты, неврологи, травматологи, ортопеды).</w:t>
      </w:r>
    </w:p>
    <w:p w:rsidR="00062A91" w:rsidRPr="0074572E" w:rsidRDefault="00062A91" w:rsidP="00062A9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Участие в конгрессе </w:t>
      </w:r>
      <w:r w:rsidRPr="00CC094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бесплатное</w:t>
      </w: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>!</w:t>
      </w:r>
    </w:p>
    <w:p w:rsidR="00062A91" w:rsidRPr="0074572E" w:rsidRDefault="00062A91" w:rsidP="00062A9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4D4D4D"/>
          <w:sz w:val="24"/>
          <w:szCs w:val="24"/>
          <w:shd w:val="clear" w:color="auto" w:fill="FFFFFF"/>
        </w:rPr>
      </w:pPr>
      <w:r w:rsidRPr="007457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Принять участие:</w:t>
      </w: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267A7" w:rsidRPr="004267A7">
        <w:rPr>
          <w:rFonts w:ascii="Arial" w:hAnsi="Arial" w:cs="Arial"/>
          <w:sz w:val="24"/>
          <w:szCs w:val="24"/>
          <w:lang w:val="en-US"/>
        </w:rPr>
        <w:t>https</w:t>
      </w:r>
      <w:r w:rsidR="004267A7" w:rsidRPr="004267A7">
        <w:rPr>
          <w:rFonts w:ascii="Arial" w:hAnsi="Arial" w:cs="Arial"/>
          <w:sz w:val="24"/>
          <w:szCs w:val="24"/>
        </w:rPr>
        <w:t>://</w:t>
      </w:r>
      <w:proofErr w:type="spellStart"/>
      <w:r w:rsidR="004267A7" w:rsidRPr="004267A7">
        <w:rPr>
          <w:rFonts w:ascii="Arial" w:hAnsi="Arial" w:cs="Arial"/>
          <w:sz w:val="24"/>
          <w:szCs w:val="24"/>
          <w:lang w:val="en-US"/>
        </w:rPr>
        <w:t>ar</w:t>
      </w:r>
      <w:proofErr w:type="spellEnd"/>
      <w:r w:rsidR="004267A7" w:rsidRPr="004267A7">
        <w:rPr>
          <w:rFonts w:ascii="Arial" w:hAnsi="Arial" w:cs="Arial"/>
          <w:sz w:val="24"/>
          <w:szCs w:val="24"/>
        </w:rPr>
        <w:t>-</w:t>
      </w:r>
      <w:proofErr w:type="spellStart"/>
      <w:r w:rsidR="004267A7" w:rsidRPr="004267A7">
        <w:rPr>
          <w:rFonts w:ascii="Arial" w:hAnsi="Arial" w:cs="Arial"/>
          <w:sz w:val="24"/>
          <w:szCs w:val="24"/>
          <w:lang w:val="en-US"/>
        </w:rPr>
        <w:t>mos</w:t>
      </w:r>
      <w:proofErr w:type="spellEnd"/>
      <w:r w:rsidR="004267A7" w:rsidRPr="004267A7">
        <w:rPr>
          <w:rFonts w:ascii="Arial" w:hAnsi="Arial" w:cs="Arial"/>
          <w:sz w:val="24"/>
          <w:szCs w:val="24"/>
        </w:rPr>
        <w:t>.</w:t>
      </w:r>
      <w:r w:rsidR="004267A7" w:rsidRPr="004267A7">
        <w:rPr>
          <w:rFonts w:ascii="Arial" w:hAnsi="Arial" w:cs="Arial"/>
          <w:sz w:val="24"/>
          <w:szCs w:val="24"/>
          <w:lang w:val="en-US"/>
        </w:rPr>
        <w:t>com</w:t>
      </w:r>
      <w:r w:rsidR="004267A7" w:rsidRPr="004267A7">
        <w:rPr>
          <w:rFonts w:ascii="Arial" w:hAnsi="Arial" w:cs="Arial"/>
          <w:sz w:val="24"/>
          <w:szCs w:val="24"/>
        </w:rPr>
        <w:t>/</w:t>
      </w:r>
      <w:proofErr w:type="spellStart"/>
      <w:r w:rsidR="004267A7" w:rsidRPr="004267A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267A7" w:rsidRPr="004267A7">
        <w:rPr>
          <w:rFonts w:ascii="Arial" w:hAnsi="Arial" w:cs="Arial"/>
          <w:sz w:val="24"/>
          <w:szCs w:val="24"/>
        </w:rPr>
        <w:t>/</w:t>
      </w:r>
      <w:proofErr w:type="spellStart"/>
      <w:r w:rsidR="004267A7" w:rsidRPr="004267A7">
        <w:rPr>
          <w:rFonts w:ascii="Arial" w:hAnsi="Arial" w:cs="Arial"/>
          <w:sz w:val="24"/>
          <w:szCs w:val="24"/>
          <w:lang w:val="en-US"/>
        </w:rPr>
        <w:t>auth</w:t>
      </w:r>
      <w:proofErr w:type="spellEnd"/>
      <w:r w:rsidR="004267A7" w:rsidRPr="004267A7">
        <w:rPr>
          <w:rFonts w:ascii="Arial" w:hAnsi="Arial" w:cs="Arial"/>
          <w:sz w:val="24"/>
          <w:szCs w:val="24"/>
        </w:rPr>
        <w:t>/</w:t>
      </w:r>
      <w:r w:rsidR="004267A7" w:rsidRPr="004267A7">
        <w:rPr>
          <w:rFonts w:ascii="Arial" w:hAnsi="Arial" w:cs="Arial"/>
          <w:sz w:val="24"/>
          <w:szCs w:val="24"/>
          <w:lang w:val="en-US"/>
        </w:rPr>
        <w:t>register</w:t>
      </w:r>
      <w:r w:rsidRPr="0074572E">
        <w:rPr>
          <w:rFonts w:ascii="Arial" w:hAnsi="Arial" w:cs="Arial"/>
          <w:bCs/>
          <w:sz w:val="24"/>
          <w:szCs w:val="24"/>
        </w:rPr>
        <w:br/>
      </w:r>
      <w:hyperlink r:id="rId6" w:history="1">
        <w:r w:rsidRPr="0074572E">
          <w:rPr>
            <w:rFonts w:ascii="Arial" w:hAnsi="Arial" w:cs="Arial"/>
            <w:b/>
            <w:color w:val="000000"/>
            <w:sz w:val="24"/>
            <w:szCs w:val="24"/>
            <w:shd w:val="clear" w:color="auto" w:fill="FFFFFF"/>
          </w:rPr>
          <w:t>Подробная информация на сайте</w:t>
        </w:r>
      </w:hyperlink>
      <w:r w:rsidRPr="007457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:</w:t>
      </w: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267A7" w:rsidRPr="004267A7">
        <w:rPr>
          <w:rFonts w:ascii="Arial" w:hAnsi="Arial" w:cs="Arial"/>
          <w:sz w:val="24"/>
          <w:szCs w:val="24"/>
        </w:rPr>
        <w:t>https://ar-mos.com/ru</w:t>
      </w:r>
    </w:p>
    <w:p w:rsidR="008E79C1" w:rsidRPr="004267A7" w:rsidRDefault="00062A91" w:rsidP="00062A91">
      <w:pPr>
        <w:shd w:val="clear" w:color="auto" w:fill="FFFFFF"/>
        <w:spacing w:before="100" w:beforeAutospacing="1" w:after="100" w:afterAutospacing="1" w:line="240" w:lineRule="auto"/>
        <w:rPr>
          <w:b/>
          <w:bCs/>
          <w:color w:val="43454B"/>
        </w:rPr>
      </w:pPr>
      <w:r w:rsidRPr="007457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Даты проведения:</w:t>
      </w:r>
      <w:r w:rsidRPr="0074572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4267A7">
        <w:rPr>
          <w:rFonts w:ascii="Arial" w:hAnsi="Arial" w:cs="Arial"/>
          <w:color w:val="000000" w:themeColor="text1"/>
          <w:sz w:val="24"/>
          <w:szCs w:val="24"/>
        </w:rPr>
        <w:t>8</w:t>
      </w:r>
      <w:r w:rsidRPr="007457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572E"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– </w:t>
      </w:r>
      <w:r w:rsidR="004267A7">
        <w:rPr>
          <w:rFonts w:ascii="Arial" w:hAnsi="Arial" w:cs="Arial"/>
          <w:color w:val="000000" w:themeColor="text1"/>
          <w:sz w:val="24"/>
          <w:szCs w:val="24"/>
        </w:rPr>
        <w:t>9 апреля</w:t>
      </w:r>
      <w:r w:rsidRPr="0074572E">
        <w:rPr>
          <w:rFonts w:ascii="Arial" w:hAnsi="Arial" w:cs="Arial"/>
          <w:color w:val="000000" w:themeColor="text1"/>
          <w:sz w:val="24"/>
          <w:szCs w:val="24"/>
        </w:rPr>
        <w:t xml:space="preserve"> 2022 года</w:t>
      </w:r>
      <w:r w:rsidRPr="0074572E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Pr="007457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Место проведения: </w:t>
      </w:r>
      <w:r w:rsidR="004267A7" w:rsidRPr="004267A7">
        <w:rPr>
          <w:rFonts w:ascii="Arial" w:hAnsi="Arial" w:cs="Arial"/>
          <w:color w:val="000000" w:themeColor="text1"/>
          <w:sz w:val="24"/>
          <w:szCs w:val="24"/>
        </w:rPr>
        <w:t xml:space="preserve">Конгресс-центр </w:t>
      </w:r>
      <w:r w:rsidR="004267A7">
        <w:rPr>
          <w:rFonts w:ascii="Arial" w:hAnsi="Arial" w:cs="Arial"/>
          <w:color w:val="000000" w:themeColor="text1"/>
          <w:sz w:val="24"/>
          <w:szCs w:val="24"/>
        </w:rPr>
        <w:t xml:space="preserve">«Центр международной торговли»: </w:t>
      </w:r>
      <w:r w:rsidR="004267A7" w:rsidRPr="004267A7">
        <w:rPr>
          <w:rFonts w:ascii="Arial" w:hAnsi="Arial" w:cs="Arial"/>
          <w:color w:val="000000" w:themeColor="text1"/>
          <w:sz w:val="24"/>
          <w:szCs w:val="24"/>
        </w:rPr>
        <w:t>Краснопресненская наб., д.12, подъезд 4, м</w:t>
      </w:r>
      <w:r w:rsidR="004267A7">
        <w:rPr>
          <w:rFonts w:ascii="Arial" w:hAnsi="Arial" w:cs="Arial"/>
          <w:color w:val="000000" w:themeColor="text1"/>
          <w:sz w:val="24"/>
          <w:szCs w:val="24"/>
        </w:rPr>
        <w:t>. Улица 1905 года</w:t>
      </w:r>
      <w:r w:rsidRPr="0074572E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74572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Контакты:</w:t>
      </w:r>
      <w:r w:rsidRPr="0074572E">
        <w:rPr>
          <w:rFonts w:ascii="Arial" w:hAnsi="Arial" w:cs="Arial"/>
          <w:color w:val="4D4D4D"/>
          <w:sz w:val="24"/>
          <w:szCs w:val="24"/>
          <w:shd w:val="clear" w:color="auto" w:fill="FFFFFF"/>
        </w:rPr>
        <w:br/>
      </w: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t>- телефон: +7</w:t>
      </w:r>
      <w:r w:rsidR="001C48B3" w:rsidRPr="001C48B3">
        <w:rPr>
          <w:rFonts w:ascii="Arial" w:hAnsi="Arial" w:cs="Arial"/>
          <w:color w:val="000000"/>
          <w:sz w:val="24"/>
          <w:szCs w:val="24"/>
          <w:shd w:val="clear" w:color="auto" w:fill="FFFFFF"/>
        </w:rPr>
        <w:t> (495) 174-70-01</w:t>
      </w:r>
      <w:r w:rsidRPr="0074572E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- электронная почта: </w:t>
      </w:r>
      <w:hyperlink r:id="rId7" w:history="1">
        <w:r w:rsidRPr="0074572E">
          <w:rPr>
            <w:rFonts w:ascii="Arial" w:hAnsi="Arial" w:cs="Arial"/>
            <w:color w:val="000000"/>
            <w:sz w:val="24"/>
            <w:szCs w:val="24"/>
            <w:shd w:val="clear" w:color="auto" w:fill="FFFFFF"/>
          </w:rPr>
          <w:t>info@inmo.org.ru</w:t>
        </w:r>
      </w:hyperlink>
    </w:p>
    <w:p w:rsidR="00677613" w:rsidRPr="00677613" w:rsidRDefault="00677613" w:rsidP="006776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77613" w:rsidRPr="00677613" w:rsidRDefault="00677613" w:rsidP="00677613">
      <w:pPr>
        <w:rPr>
          <w:rFonts w:ascii="Arial" w:hAnsi="Arial" w:cs="Arial"/>
          <w:color w:val="000000"/>
          <w:shd w:val="clear" w:color="auto" w:fill="FFFFFF"/>
        </w:rPr>
      </w:pPr>
    </w:p>
    <w:p w:rsidR="006E0BC1" w:rsidRPr="006E0BC1" w:rsidRDefault="006E0BC1" w:rsidP="006E0BC1">
      <w:pPr>
        <w:rPr>
          <w:rFonts w:ascii="Arial" w:hAnsi="Arial" w:cs="Arial"/>
          <w:color w:val="000000"/>
          <w:shd w:val="clear" w:color="auto" w:fill="FFFFFF"/>
        </w:rPr>
      </w:pPr>
    </w:p>
    <w:p w:rsidR="006E0BC1" w:rsidRDefault="006E0BC1" w:rsidP="006E0BC1">
      <w:pPr>
        <w:pStyle w:val="a3"/>
        <w:shd w:val="clear" w:color="auto" w:fill="FFFFFF"/>
        <w:spacing w:before="0" w:beforeAutospacing="0" w:after="340" w:afterAutospacing="0"/>
        <w:rPr>
          <w:b/>
          <w:color w:val="000000" w:themeColor="text1"/>
          <w:u w:val="single"/>
          <w:shd w:val="clear" w:color="auto" w:fill="FFFFFF"/>
        </w:rPr>
      </w:pPr>
      <w:r>
        <w:rPr>
          <w:b/>
          <w:color w:val="000000" w:themeColor="text1"/>
          <w:u w:val="single"/>
          <w:shd w:val="clear" w:color="auto" w:fill="FFFFFF"/>
        </w:rPr>
        <w:br/>
      </w:r>
    </w:p>
    <w:p w:rsidR="006E0BC1" w:rsidRDefault="006E0BC1" w:rsidP="006E0BC1">
      <w:pPr>
        <w:pStyle w:val="a3"/>
        <w:shd w:val="clear" w:color="auto" w:fill="FFFFFF"/>
        <w:spacing w:before="0" w:beforeAutospacing="0" w:after="340" w:afterAutospacing="0"/>
        <w:rPr>
          <w:b/>
          <w:color w:val="000000" w:themeColor="text1"/>
          <w:u w:val="single"/>
          <w:shd w:val="clear" w:color="auto" w:fill="FFFFFF"/>
        </w:rPr>
      </w:pPr>
    </w:p>
    <w:p w:rsidR="006E0BC1" w:rsidRDefault="006E0BC1" w:rsidP="006E0BC1">
      <w:pPr>
        <w:spacing w:after="0" w:line="240" w:lineRule="auto"/>
        <w:jc w:val="center"/>
      </w:pPr>
    </w:p>
    <w:sectPr w:rsidR="006E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116"/>
    <w:multiLevelType w:val="multilevel"/>
    <w:tmpl w:val="EC02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194F"/>
    <w:multiLevelType w:val="multilevel"/>
    <w:tmpl w:val="3240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95F68"/>
    <w:multiLevelType w:val="multilevel"/>
    <w:tmpl w:val="CC44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F2779"/>
    <w:multiLevelType w:val="multilevel"/>
    <w:tmpl w:val="244E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AB2CC5"/>
    <w:multiLevelType w:val="hybridMultilevel"/>
    <w:tmpl w:val="846ED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62816"/>
    <w:multiLevelType w:val="multilevel"/>
    <w:tmpl w:val="08C8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E45BF"/>
    <w:multiLevelType w:val="hybridMultilevel"/>
    <w:tmpl w:val="D61A6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A0ECC"/>
    <w:multiLevelType w:val="multilevel"/>
    <w:tmpl w:val="CB06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12599"/>
    <w:multiLevelType w:val="hybridMultilevel"/>
    <w:tmpl w:val="3BB63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C7"/>
    <w:rsid w:val="00062A91"/>
    <w:rsid w:val="000F65E5"/>
    <w:rsid w:val="00155D3B"/>
    <w:rsid w:val="001C48B3"/>
    <w:rsid w:val="003077AC"/>
    <w:rsid w:val="00351420"/>
    <w:rsid w:val="004267A7"/>
    <w:rsid w:val="00463EC7"/>
    <w:rsid w:val="004F1234"/>
    <w:rsid w:val="00677613"/>
    <w:rsid w:val="006E0BC1"/>
    <w:rsid w:val="0074572E"/>
    <w:rsid w:val="008E79C1"/>
    <w:rsid w:val="00B8241D"/>
    <w:rsid w:val="00BD6793"/>
    <w:rsid w:val="00C950A5"/>
    <w:rsid w:val="00CC0946"/>
    <w:rsid w:val="00E54FC3"/>
    <w:rsid w:val="00E75304"/>
    <w:rsid w:val="00EC10A2"/>
    <w:rsid w:val="00ED2FFA"/>
    <w:rsid w:val="00F9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502E"/>
  <w15:chartTrackingRefBased/>
  <w15:docId w15:val="{C3481154-5A7B-49B9-ADB5-391BE771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2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776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6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0BC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82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0F65E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776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rsid w:val="006776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6">
    <w:name w:val="Strong"/>
    <w:basedOn w:val="a0"/>
    <w:uiPriority w:val="22"/>
    <w:qFormat/>
    <w:rsid w:val="001C4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90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mo.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gress.rnmot.ru/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Bionika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Юхман Кристина Викторовна</dc:creator>
  <cp:keywords/>
  <dc:description/>
  <cp:lastModifiedBy>Юхман Кристина Викторовна</cp:lastModifiedBy>
  <cp:revision>4</cp:revision>
  <dcterms:created xsi:type="dcterms:W3CDTF">2022-02-02T11:24:00Z</dcterms:created>
  <dcterms:modified xsi:type="dcterms:W3CDTF">2022-03-09T14:34:00Z</dcterms:modified>
</cp:coreProperties>
</file>