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A3" w:rsidRDefault="00A97EB6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Шко</w:t>
      </w:r>
      <w:r w:rsidR="001C7D3C">
        <w:rPr>
          <w:rFonts w:ascii="Times New Roman" w:hAnsi="Times New Roman" w:cs="Times New Roman"/>
          <w:b/>
          <w:sz w:val="24"/>
        </w:rPr>
        <w:t>лы</w:t>
      </w:r>
      <w:r>
        <w:rPr>
          <w:rFonts w:ascii="Times New Roman" w:hAnsi="Times New Roman" w:cs="Times New Roman"/>
          <w:b/>
          <w:sz w:val="24"/>
        </w:rPr>
        <w:t xml:space="preserve"> здоровья детей</w:t>
      </w:r>
    </w:p>
    <w:p w:rsidR="001B2AA3" w:rsidRDefault="00A97EB6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Пенза, 6-7 апреля 2022 года</w:t>
      </w:r>
    </w:p>
    <w:p w:rsidR="001B2AA3" w:rsidRPr="00BE523B" w:rsidRDefault="00A97EB6" w:rsidP="001C7D3C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Успешно продолжается работа </w:t>
      </w:r>
      <w:r>
        <w:rPr>
          <w:rFonts w:ascii="Times New Roman" w:hAnsi="Times New Roman" w:cs="Times New Roman"/>
          <w:b/>
          <w:sz w:val="24"/>
        </w:rPr>
        <w:t>Школ здоровья детей</w:t>
      </w:r>
      <w:r>
        <w:rPr>
          <w:rFonts w:ascii="Times New Roman" w:hAnsi="Times New Roman" w:cs="Times New Roman"/>
          <w:sz w:val="24"/>
        </w:rPr>
        <w:t xml:space="preserve"> – образовательного проекта ФГАУ «НМИЦ здоровья детей». Цикл онлайн-мероприятий стартовал в Костроме под руководством экспертов из ведущего педиатрического центра страны. Вторая встреча пройдет </w:t>
      </w:r>
      <w:r w:rsidR="00BE523B">
        <w:rPr>
          <w:rFonts w:ascii="Times New Roman" w:hAnsi="Times New Roman" w:cs="Times New Roman"/>
          <w:b/>
          <w:sz w:val="24"/>
        </w:rPr>
        <w:t xml:space="preserve">6-7 апреля 2022 года </w:t>
      </w:r>
      <w:r>
        <w:rPr>
          <w:rFonts w:ascii="Times New Roman" w:hAnsi="Times New Roman" w:cs="Times New Roman"/>
          <w:sz w:val="24"/>
        </w:rPr>
        <w:t>в Пензе и станет не менее важным событием для специалистов, занимающихся диагностикой и лечением болезней детского возраста: педиатров, аллергологов-иммунологов, дерматологов, диетологов, неврологов, гастроэнтерологов, пульмонологов и врачей общей практики.</w:t>
      </w:r>
    </w:p>
    <w:p w:rsidR="001B2AA3" w:rsidRDefault="00A97EB6" w:rsidP="001C7D3C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двухдневной программы спикеры подробно рассмотрят современные подходы к диагностике и лечению </w:t>
      </w:r>
      <w:proofErr w:type="spellStart"/>
      <w:r>
        <w:rPr>
          <w:rFonts w:ascii="Times New Roman" w:hAnsi="Times New Roman" w:cs="Times New Roman"/>
          <w:sz w:val="24"/>
        </w:rPr>
        <w:t>иммуноопосредованных</w:t>
      </w:r>
      <w:proofErr w:type="spellEnd"/>
      <w:r>
        <w:rPr>
          <w:rFonts w:ascii="Times New Roman" w:hAnsi="Times New Roman" w:cs="Times New Roman"/>
          <w:sz w:val="24"/>
        </w:rPr>
        <w:t xml:space="preserve"> заболеваний у детей – бронхиальной астмы, аллергического ринита, крапивницы, </w:t>
      </w:r>
      <w:proofErr w:type="spellStart"/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топического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дерматита и эозинофильного эзофагита, включая вопросы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аллерген</w:t>
      </w:r>
      <w:r w:rsidR="001C7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специфической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иммунотерапии и вакцинопрофилактики.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0668AC">
        <w:rPr>
          <w:rFonts w:ascii="Times New Roman" w:hAnsi="Times New Roman" w:cs="Times New Roman"/>
          <w:sz w:val="24"/>
        </w:rPr>
        <w:t>Отдельный консилиум</w:t>
      </w:r>
      <w:r>
        <w:rPr>
          <w:rFonts w:ascii="Times New Roman" w:hAnsi="Times New Roman" w:cs="Times New Roman"/>
          <w:sz w:val="24"/>
        </w:rPr>
        <w:t xml:space="preserve"> будет посвящен проблеме длительного кашля у детей при ЛО</w:t>
      </w:r>
      <w:proofErr w:type="gramStart"/>
      <w:r>
        <w:rPr>
          <w:rFonts w:ascii="Times New Roman" w:hAnsi="Times New Roman" w:cs="Times New Roman"/>
          <w:sz w:val="24"/>
        </w:rPr>
        <w:t>Р-</w:t>
      </w:r>
      <w:proofErr w:type="gram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аллергологической</w:t>
      </w:r>
      <w:proofErr w:type="spellEnd"/>
      <w:r>
        <w:rPr>
          <w:rFonts w:ascii="Times New Roman" w:hAnsi="Times New Roman" w:cs="Times New Roman"/>
          <w:sz w:val="24"/>
        </w:rPr>
        <w:t xml:space="preserve"> патологии. Также без внимания не останутся вопросы редких болезней, прежде всего, спинально-мышечной атрофии – лекторы расскажут о патофизиологии, диагностике и терапии заболевания с позиции актуальных клинических рекомендаций. Своим опытом поделятся и региональные специалисты, </w:t>
      </w:r>
      <w:r w:rsidR="000668AC">
        <w:rPr>
          <w:rFonts w:ascii="Times New Roman" w:hAnsi="Times New Roman" w:cs="Times New Roman"/>
          <w:sz w:val="24"/>
        </w:rPr>
        <w:t xml:space="preserve">которые представят свой опыт и </w:t>
      </w:r>
      <w:r>
        <w:rPr>
          <w:rFonts w:ascii="Times New Roman" w:hAnsi="Times New Roman" w:cs="Times New Roman"/>
          <w:sz w:val="24"/>
        </w:rPr>
        <w:t xml:space="preserve">практические </w:t>
      </w:r>
      <w:r w:rsidR="000668AC">
        <w:rPr>
          <w:rFonts w:ascii="Times New Roman" w:hAnsi="Times New Roman" w:cs="Times New Roman"/>
          <w:sz w:val="24"/>
        </w:rPr>
        <w:t xml:space="preserve">нюансы </w:t>
      </w:r>
      <w:r>
        <w:rPr>
          <w:rFonts w:ascii="Times New Roman" w:hAnsi="Times New Roman" w:cs="Times New Roman"/>
          <w:sz w:val="24"/>
        </w:rPr>
        <w:t>ведения пациентов со СМА в Пензенской области.</w:t>
      </w:r>
    </w:p>
    <w:p w:rsidR="00CF68EB" w:rsidRDefault="00A97EB6" w:rsidP="00CF68EB">
      <w:pPr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4"/>
        </w:rPr>
        <w:t>Напоминаем, что участие бесплатное. Узнать подробнее о мероприятии и зарегистрироваться можно по ссылке:</w:t>
      </w:r>
      <w:r>
        <w:t xml:space="preserve"> </w:t>
      </w:r>
      <w:hyperlink r:id="rId10" w:history="1">
        <w:r w:rsidR="00CF68EB" w:rsidRPr="00215BAC">
          <w:rPr>
            <w:rStyle w:val="af9"/>
          </w:rPr>
          <w:t>https://clck.ru/eK8qc</w:t>
        </w:r>
      </w:hyperlink>
      <w:r w:rsidR="00CF68EB">
        <w:t xml:space="preserve"> </w:t>
      </w:r>
    </w:p>
    <w:p w:rsidR="001B2AA3" w:rsidRDefault="00A97EB6" w:rsidP="001C7D3C">
      <w:pPr>
        <w:pStyle w:val="docdata"/>
        <w:spacing w:before="0" w:beforeAutospacing="0" w:after="160" w:afterAutospacing="0" w:line="360" w:lineRule="auto"/>
        <w:jc w:val="both"/>
      </w:pPr>
      <w:r>
        <w:rPr>
          <w:color w:val="000000"/>
        </w:rPr>
        <w:t>Заявка на аккредитацию мероприятия подана в Координационный совет по развитию непрерывного медицинского и фармацевтического образования (НМО).</w:t>
      </w:r>
    </w:p>
    <w:p w:rsidR="001B2AA3" w:rsidRDefault="001B2AA3">
      <w:pPr>
        <w:spacing w:line="276" w:lineRule="auto"/>
        <w:rPr>
          <w:rFonts w:ascii="Times New Roman" w:hAnsi="Times New Roman" w:cs="Times New Roman"/>
          <w:sz w:val="24"/>
        </w:rPr>
      </w:pPr>
    </w:p>
    <w:p w:rsidR="001B2AA3" w:rsidRDefault="001B2AA3">
      <w:pPr>
        <w:spacing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B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CD" w:rsidRDefault="00E17BCD">
      <w:pPr>
        <w:spacing w:after="0" w:line="240" w:lineRule="auto"/>
      </w:pPr>
      <w:r>
        <w:separator/>
      </w:r>
    </w:p>
  </w:endnote>
  <w:endnote w:type="continuationSeparator" w:id="0">
    <w:p w:rsidR="00E17BCD" w:rsidRDefault="00E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CD" w:rsidRDefault="00E17BCD">
      <w:pPr>
        <w:spacing w:after="0" w:line="240" w:lineRule="auto"/>
      </w:pPr>
      <w:r>
        <w:separator/>
      </w:r>
    </w:p>
  </w:footnote>
  <w:footnote w:type="continuationSeparator" w:id="0">
    <w:p w:rsidR="00E17BCD" w:rsidRDefault="00E1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A3"/>
    <w:rsid w:val="000668AC"/>
    <w:rsid w:val="001B2AA3"/>
    <w:rsid w:val="001C7D3C"/>
    <w:rsid w:val="00374116"/>
    <w:rsid w:val="00937B9A"/>
    <w:rsid w:val="00A97EB6"/>
    <w:rsid w:val="00BE523B"/>
    <w:rsid w:val="00CF68EB"/>
    <w:rsid w:val="00D76E8D"/>
    <w:rsid w:val="00E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clck.ru/eK8q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0B076EC-3BC5-409D-8707-0C08E618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2022-03-22T15:56:00Z</dcterms:created>
  <dcterms:modified xsi:type="dcterms:W3CDTF">2022-03-23T09:05:00Z</dcterms:modified>
</cp:coreProperties>
</file>