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795" w:tblpY="-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2"/>
      </w:tblGrid>
      <w:tr w:rsidR="00D00968" w:rsidRPr="00C56FE6" w:rsidTr="00061592">
        <w:trPr>
          <w:trHeight w:val="10562"/>
        </w:trPr>
        <w:tc>
          <w:tcPr>
            <w:tcW w:w="7742" w:type="dxa"/>
          </w:tcPr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 xml:space="preserve">Приглашаем к участию во II ежегодном Всероссийском конкурсе </w:t>
            </w:r>
            <w:r w:rsidRPr="00D00968">
              <w:rPr>
                <w:b/>
                <w:color w:val="000000" w:themeColor="text1"/>
              </w:rPr>
              <w:t xml:space="preserve">«Кадровый резерв медсестер-руководителей – 2022»! </w:t>
            </w:r>
            <w:r w:rsidRPr="00D00968">
              <w:rPr>
                <w:color w:val="000000" w:themeColor="text1"/>
              </w:rPr>
              <w:t xml:space="preserve">Конкурс проводится </w:t>
            </w:r>
            <w:r w:rsidRPr="00D00968">
              <w:rPr>
                <w:b/>
                <w:color w:val="000000" w:themeColor="text1"/>
              </w:rPr>
              <w:t xml:space="preserve">при поддержке Минздрава РФ </w:t>
            </w:r>
            <w:r w:rsidRPr="00D00968">
              <w:rPr>
                <w:color w:val="000000" w:themeColor="text1"/>
              </w:rPr>
              <w:t>и региональных Ассоциаций медицинских сестёр России.</w:t>
            </w:r>
          </w:p>
          <w:p w:rsidR="00D00968" w:rsidRPr="00D00968" w:rsidRDefault="00D00968" w:rsidP="007D10C8">
            <w:pPr>
              <w:spacing w:line="276" w:lineRule="auto"/>
              <w:ind w:left="113" w:firstLine="709"/>
              <w:jc w:val="both"/>
              <w:rPr>
                <w:b/>
                <w:color w:val="000000" w:themeColor="text1"/>
              </w:rPr>
            </w:pPr>
          </w:p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 xml:space="preserve">Конкурс </w:t>
            </w:r>
            <w:r w:rsidRPr="00D00968">
              <w:rPr>
                <w:b/>
                <w:color w:val="000000" w:themeColor="text1"/>
              </w:rPr>
              <w:t xml:space="preserve">«Кадровый резерв медсестер-руководителей – 2022» </w:t>
            </w:r>
            <w:r>
              <w:rPr>
                <w:b/>
                <w:color w:val="000000" w:themeColor="text1"/>
              </w:rPr>
              <w:t xml:space="preserve">– </w:t>
            </w:r>
            <w:r w:rsidRPr="00D00968">
              <w:rPr>
                <w:color w:val="000000" w:themeColor="text1"/>
              </w:rPr>
              <w:t xml:space="preserve">это отличная возможность выявить организаторские способности и лидерские качества у рядовых сотрудников со средним </w:t>
            </w:r>
            <w:proofErr w:type="spellStart"/>
            <w:r w:rsidRPr="00D00968">
              <w:rPr>
                <w:color w:val="000000" w:themeColor="text1"/>
              </w:rPr>
              <w:t>медобразованием</w:t>
            </w:r>
            <w:proofErr w:type="spellEnd"/>
            <w:r w:rsidRPr="00D00968">
              <w:rPr>
                <w:color w:val="000000" w:themeColor="text1"/>
              </w:rPr>
              <w:t>, распространить инновационный опыт организации и проведения сестринских исследований между рядовыми специалистами среднего звена и их руководителями, а также повысить престиж профессии медицинской сестры.</w:t>
            </w:r>
          </w:p>
          <w:p w:rsidR="00D00968" w:rsidRP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</w:p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 xml:space="preserve">К участию приглашаются медицинские работники среднего звена: медсестры, акушерки, фельдшеры и  лаборанты из государственных и частных </w:t>
            </w:r>
            <w:proofErr w:type="spellStart"/>
            <w:r w:rsidRPr="00D00968">
              <w:rPr>
                <w:color w:val="000000" w:themeColor="text1"/>
              </w:rPr>
              <w:t>медорганизаций</w:t>
            </w:r>
            <w:proofErr w:type="spellEnd"/>
            <w:r w:rsidRPr="00D00968">
              <w:rPr>
                <w:color w:val="000000" w:themeColor="text1"/>
              </w:rPr>
              <w:t xml:space="preserve"> России.</w:t>
            </w:r>
          </w:p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</w:p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 xml:space="preserve">В 2022 году введена </w:t>
            </w:r>
            <w:r w:rsidRPr="00D00968">
              <w:rPr>
                <w:b/>
                <w:color w:val="000000" w:themeColor="text1"/>
              </w:rPr>
              <w:t>специальная номинация  «Лидер сестринского дела в регионе»</w:t>
            </w:r>
            <w:r w:rsidRPr="00D00968">
              <w:rPr>
                <w:color w:val="000000" w:themeColor="text1"/>
              </w:rPr>
              <w:t>: теперь работа каждого специалиста, принявшего участие в конкурсе, будет дополнительно рассмотрена в рамках значимости для конкретного региона. Под председательством руководителей ассоциаций и/или главных внештатных специалистов регионов экспертные комиссии определят победителей среди участников из своего региона.</w:t>
            </w:r>
          </w:p>
          <w:p w:rsidR="00D00968" w:rsidRDefault="002D7EEA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D7EEA" w:rsidRPr="00D00968" w:rsidRDefault="002D7EEA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Лауреаты</w:t>
            </w:r>
            <w:r w:rsidRPr="00D00968">
              <w:rPr>
                <w:color w:val="000000" w:themeColor="text1"/>
              </w:rPr>
              <w:t xml:space="preserve"> всех конкурсных работ будут отмечены грамотами, </w:t>
            </w:r>
            <w:r w:rsidRPr="007D10C8">
              <w:rPr>
                <w:color w:val="000000" w:themeColor="text1"/>
              </w:rPr>
              <w:t>победители Всероссийского конкурса</w:t>
            </w:r>
            <w:r w:rsidRPr="00D00968">
              <w:rPr>
                <w:color w:val="000000" w:themeColor="text1"/>
              </w:rPr>
              <w:t xml:space="preserve"> – памятными наградами и денежными призами: </w:t>
            </w:r>
          </w:p>
          <w:p w:rsidR="002D7EEA" w:rsidRPr="00D00968" w:rsidRDefault="002D7EEA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>•</w:t>
            </w:r>
            <w:r w:rsidRPr="00D00968">
              <w:rPr>
                <w:color w:val="000000" w:themeColor="text1"/>
              </w:rPr>
              <w:tab/>
            </w:r>
            <w:r w:rsidRPr="007D10C8">
              <w:rPr>
                <w:b/>
                <w:color w:val="000000" w:themeColor="text1"/>
              </w:rPr>
              <w:t>I место</w:t>
            </w:r>
            <w:r w:rsidRPr="00D00968">
              <w:rPr>
                <w:color w:val="000000" w:themeColor="text1"/>
              </w:rPr>
              <w:t xml:space="preserve"> – 50 тыс. руб.</w:t>
            </w:r>
          </w:p>
          <w:p w:rsidR="002D7EEA" w:rsidRPr="00D00968" w:rsidRDefault="002D7EEA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>•</w:t>
            </w:r>
            <w:r w:rsidRPr="00D00968">
              <w:rPr>
                <w:color w:val="000000" w:themeColor="text1"/>
              </w:rPr>
              <w:tab/>
            </w:r>
            <w:r w:rsidRPr="007D10C8">
              <w:rPr>
                <w:b/>
                <w:color w:val="000000" w:themeColor="text1"/>
              </w:rPr>
              <w:t>II место</w:t>
            </w:r>
            <w:r w:rsidRPr="00D00968">
              <w:rPr>
                <w:color w:val="000000" w:themeColor="text1"/>
              </w:rPr>
              <w:t xml:space="preserve"> – 35 тыс. руб.</w:t>
            </w:r>
          </w:p>
          <w:p w:rsidR="002D7EEA" w:rsidRDefault="002D7EEA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>•</w:t>
            </w:r>
            <w:r w:rsidRPr="00D00968">
              <w:rPr>
                <w:color w:val="000000" w:themeColor="text1"/>
              </w:rPr>
              <w:tab/>
            </w:r>
            <w:r w:rsidRPr="007D10C8">
              <w:rPr>
                <w:b/>
                <w:color w:val="000000" w:themeColor="text1"/>
              </w:rPr>
              <w:t>III место</w:t>
            </w:r>
            <w:r w:rsidRPr="00D00968">
              <w:rPr>
                <w:color w:val="000000" w:themeColor="text1"/>
              </w:rPr>
              <w:t xml:space="preserve"> – 25 тыс. руб.</w:t>
            </w:r>
          </w:p>
          <w:p w:rsidR="00D00968" w:rsidRP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</w:p>
          <w:p w:rsid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  <w:r w:rsidRPr="00D00968">
              <w:rPr>
                <w:color w:val="000000" w:themeColor="text1"/>
              </w:rPr>
              <w:t xml:space="preserve">Успейте </w:t>
            </w:r>
            <w:r w:rsidRPr="002D7EEA">
              <w:rPr>
                <w:b/>
                <w:color w:val="000000" w:themeColor="text1"/>
              </w:rPr>
              <w:t>загрузить свою работу до 15 сентября 2022 г.</w:t>
            </w:r>
            <w:r w:rsidRPr="00D00968">
              <w:rPr>
                <w:color w:val="000000" w:themeColor="text1"/>
              </w:rPr>
              <w:t xml:space="preserve"> и присоединиться к команде лучших специалистов отрасли. Подробнее о положении, требованиях к проектной работе и этапах проведения мероприятия на сайте </w:t>
            </w:r>
            <w:hyperlink r:id="rId8" w:history="1">
              <w:r w:rsidRPr="0057626C">
                <w:rPr>
                  <w:rStyle w:val="a4"/>
                </w:rPr>
                <w:t>https://med-kadry.ru/</w:t>
              </w:r>
            </w:hyperlink>
            <w:r w:rsidRPr="00D00968">
              <w:rPr>
                <w:color w:val="000000" w:themeColor="text1"/>
              </w:rPr>
              <w:t>.</w:t>
            </w:r>
          </w:p>
          <w:p w:rsidR="00D00968" w:rsidRPr="00D00968" w:rsidRDefault="00D00968" w:rsidP="007D10C8">
            <w:pPr>
              <w:spacing w:line="276" w:lineRule="auto"/>
              <w:ind w:left="113" w:firstLine="709"/>
              <w:jc w:val="both"/>
              <w:rPr>
                <w:color w:val="000000" w:themeColor="text1"/>
              </w:rPr>
            </w:pPr>
          </w:p>
          <w:p w:rsidR="00D00968" w:rsidRDefault="00D00968" w:rsidP="007D10C8">
            <w:pPr>
              <w:tabs>
                <w:tab w:val="left" w:pos="1407"/>
              </w:tabs>
              <w:ind w:left="113" w:firstLine="709"/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7D10C8" w:rsidRDefault="007D10C8" w:rsidP="007D10C8">
            <w:pPr>
              <w:tabs>
                <w:tab w:val="left" w:pos="1407"/>
              </w:tabs>
              <w:ind w:left="113" w:firstLine="709"/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7D10C8" w:rsidRDefault="007D10C8" w:rsidP="007D10C8">
            <w:pPr>
              <w:tabs>
                <w:tab w:val="left" w:pos="1407"/>
              </w:tabs>
              <w:ind w:left="113" w:firstLine="709"/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7D10C8" w:rsidRDefault="007D10C8" w:rsidP="007D10C8">
            <w:pPr>
              <w:tabs>
                <w:tab w:val="left" w:pos="1407"/>
              </w:tabs>
              <w:ind w:left="113" w:firstLine="709"/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D00968" w:rsidRDefault="00D00968" w:rsidP="007D10C8">
            <w:pPr>
              <w:tabs>
                <w:tab w:val="left" w:pos="1407"/>
              </w:tabs>
              <w:ind w:left="113" w:firstLine="709"/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D00968" w:rsidRDefault="00D00968" w:rsidP="00061592">
            <w:pPr>
              <w:tabs>
                <w:tab w:val="left" w:pos="1407"/>
              </w:tabs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D00968" w:rsidRDefault="00D00968" w:rsidP="00061592">
            <w:pPr>
              <w:tabs>
                <w:tab w:val="left" w:pos="1407"/>
              </w:tabs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:rsidR="00D00968" w:rsidRPr="00D00968" w:rsidRDefault="00D00968" w:rsidP="00061592">
            <w:pPr>
              <w:tabs>
                <w:tab w:val="left" w:pos="1407"/>
              </w:tabs>
              <w:jc w:val="both"/>
              <w:rPr>
                <w:rFonts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325D7B" w:rsidRPr="00C56FE6" w:rsidRDefault="00DE2AD4" w:rsidP="00C92288">
      <w:pPr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5408" behindDoc="0" locked="0" layoutInCell="1" allowOverlap="1" wp14:anchorId="72663A44" wp14:editId="56D63185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2350356" cy="10696575"/>
            <wp:effectExtent l="0" t="0" r="0" b="0"/>
            <wp:wrapNone/>
            <wp:docPr id="6" name="Рисунок 6" descr="C:\Users\ngoncharova\Desktop\pic_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oncharova\Desktop\pic_k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01" cy="1070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D7B" w:rsidRDefault="00325D7B">
      <w:bookmarkStart w:id="0" w:name="_GoBack"/>
      <w:bookmarkEnd w:id="0"/>
    </w:p>
    <w:sectPr w:rsidR="0032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7B" w:rsidRDefault="00CE5E7B" w:rsidP="005F080A">
      <w:pPr>
        <w:spacing w:after="0" w:line="240" w:lineRule="auto"/>
      </w:pPr>
      <w:r>
        <w:separator/>
      </w:r>
    </w:p>
  </w:endnote>
  <w:endnote w:type="continuationSeparator" w:id="0">
    <w:p w:rsidR="00CE5E7B" w:rsidRDefault="00CE5E7B" w:rsidP="005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7B" w:rsidRDefault="00CE5E7B" w:rsidP="005F080A">
      <w:pPr>
        <w:spacing w:after="0" w:line="240" w:lineRule="auto"/>
      </w:pPr>
      <w:r>
        <w:separator/>
      </w:r>
    </w:p>
  </w:footnote>
  <w:footnote w:type="continuationSeparator" w:id="0">
    <w:p w:rsidR="00CE5E7B" w:rsidRDefault="00CE5E7B" w:rsidP="005F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ED7"/>
    <w:multiLevelType w:val="multilevel"/>
    <w:tmpl w:val="6C1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88"/>
    <w:rsid w:val="00012DE1"/>
    <w:rsid w:val="00041EF5"/>
    <w:rsid w:val="000B2748"/>
    <w:rsid w:val="001411DE"/>
    <w:rsid w:val="00216101"/>
    <w:rsid w:val="00257C63"/>
    <w:rsid w:val="002A5D9F"/>
    <w:rsid w:val="002D7EEA"/>
    <w:rsid w:val="00325D7B"/>
    <w:rsid w:val="004D626E"/>
    <w:rsid w:val="004E7598"/>
    <w:rsid w:val="005D0459"/>
    <w:rsid w:val="005F080A"/>
    <w:rsid w:val="006E58A8"/>
    <w:rsid w:val="007924EA"/>
    <w:rsid w:val="00796AEE"/>
    <w:rsid w:val="007D10C8"/>
    <w:rsid w:val="00A469AF"/>
    <w:rsid w:val="00A64788"/>
    <w:rsid w:val="00BF3517"/>
    <w:rsid w:val="00C56FE6"/>
    <w:rsid w:val="00C92288"/>
    <w:rsid w:val="00CE5E7B"/>
    <w:rsid w:val="00D00968"/>
    <w:rsid w:val="00D620B0"/>
    <w:rsid w:val="00DE2AD4"/>
    <w:rsid w:val="00EE481B"/>
    <w:rsid w:val="00F7389F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D7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80A"/>
  </w:style>
  <w:style w:type="paragraph" w:styleId="a7">
    <w:name w:val="footer"/>
    <w:basedOn w:val="a"/>
    <w:link w:val="a8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80A"/>
  </w:style>
  <w:style w:type="paragraph" w:styleId="a9">
    <w:name w:val="Balloon Text"/>
    <w:basedOn w:val="a"/>
    <w:link w:val="aa"/>
    <w:uiPriority w:val="99"/>
    <w:semiHidden/>
    <w:unhideWhenUsed/>
    <w:rsid w:val="002A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9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D1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D7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80A"/>
  </w:style>
  <w:style w:type="paragraph" w:styleId="a7">
    <w:name w:val="footer"/>
    <w:basedOn w:val="a"/>
    <w:link w:val="a8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80A"/>
  </w:style>
  <w:style w:type="paragraph" w:styleId="a9">
    <w:name w:val="Balloon Text"/>
    <w:basedOn w:val="a"/>
    <w:link w:val="aa"/>
    <w:uiPriority w:val="99"/>
    <w:semiHidden/>
    <w:unhideWhenUsed/>
    <w:rsid w:val="002A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9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D1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kadr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215</Words>
  <Characters>1439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ngoncharova</dc:creator>
  <cp:lastModifiedBy>ngoncharova</cp:lastModifiedBy>
  <cp:revision>45</cp:revision>
  <cp:lastPrinted>2022-04-19T10:04:00Z</cp:lastPrinted>
  <dcterms:created xsi:type="dcterms:W3CDTF">2022-04-18T06:18:00Z</dcterms:created>
  <dcterms:modified xsi:type="dcterms:W3CDTF">2022-05-18T10:08:00Z</dcterms:modified>
</cp:coreProperties>
</file>