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rFonts w:ascii="Times New Roman" w:hAnsi="Times New Roman" w:cs="Times New Roman" w:eastAsia="Times New Roman"/>
          <w:b/>
          <w:sz w:val="26"/>
          <w:szCs w:val="26"/>
        </w:rPr>
      </w:pPr>
      <w:r>
        <w:rPr>
          <w:rFonts w:ascii="Times New Roman" w:hAnsi="Times New Roman" w:cs="Times New Roman" w:eastAsia="Times New Roman"/>
          <w:b/>
          <w:sz w:val="26"/>
          <w:szCs w:val="26"/>
          <w:rtl w:val="false"/>
        </w:rPr>
        <w:t xml:space="preserve">Врачи-новаторы на бесплатной конференции расскажут о психотерапии в лечении онкологии</w:t>
      </w:r>
      <w:r/>
    </w:p>
    <w:p>
      <w:pPr>
        <w:rPr>
          <w:rFonts w:ascii="Times New Roman" w:hAnsi="Times New Roman" w:cs="Times New Roman" w:eastAsia="Times New Roman"/>
          <w:sz w:val="26"/>
          <w:szCs w:val="26"/>
        </w:rPr>
      </w:pPr>
      <w:r>
        <w:rPr>
          <w:rFonts w:ascii="Times New Roman" w:hAnsi="Times New Roman" w:cs="Times New Roman" w:eastAsia="Times New Roman"/>
          <w:sz w:val="26"/>
          <w:szCs w:val="26"/>
          <w:rtl w:val="false"/>
        </w:rPr>
        <w:t xml:space="preserve">Бесплатн</w:t>
      </w:r>
      <w:r>
        <w:rPr>
          <w:rFonts w:ascii="Times New Roman" w:hAnsi="Times New Roman" w:cs="Times New Roman" w:eastAsia="Times New Roman"/>
          <w:sz w:val="26"/>
          <w:szCs w:val="26"/>
          <w:rtl w:val="false"/>
        </w:rPr>
        <w:t xml:space="preserve">ая онлайн-конференция «Психотерапия в онкологии» состоится 26 мая. Проведут ее ведущие специалисты сети клиник интегративной медицины Дмитрия Раевского, использующей новаторские методы и показавшей серьезные результаты в лечении онкологических заболеваний. </w:t>
      </w:r>
      <w:r/>
    </w:p>
    <w:p>
      <w:pPr>
        <w:rPr>
          <w:rFonts w:ascii="Times New Roman" w:hAnsi="Times New Roman" w:cs="Times New Roman" w:eastAsia="Times New Roman"/>
          <w:sz w:val="26"/>
          <w:szCs w:val="26"/>
        </w:rPr>
      </w:pPr>
      <w:r>
        <w:rPr>
          <w:rFonts w:ascii="Times New Roman" w:hAnsi="Times New Roman" w:cs="Times New Roman" w:eastAsia="Times New Roman"/>
          <w:sz w:val="26"/>
          <w:szCs w:val="26"/>
          <w:rtl w:val="false"/>
        </w:rPr>
        <w:t xml:space="preserve">За 2021 год через сеть клиник интегративной медицины Дмитрия Раевского прошли 154 пациента. Преимущественно — на четвертой стадии онкологического заболевания. Общая выживаемость за год составила 93%, этот показатель в разы выше среднестатистического.</w:t>
      </w:r>
      <w:r/>
    </w:p>
    <w:p>
      <w:pPr>
        <w:rPr>
          <w:rFonts w:ascii="Times New Roman" w:hAnsi="Times New Roman" w:cs="Times New Roman" w:eastAsia="Times New Roman"/>
          <w:sz w:val="26"/>
          <w:szCs w:val="26"/>
        </w:rPr>
      </w:pPr>
      <w:r>
        <w:rPr>
          <w:rFonts w:ascii="Times New Roman" w:hAnsi="Times New Roman" w:cs="Times New Roman" w:eastAsia="Times New Roman"/>
          <w:sz w:val="26"/>
          <w:szCs w:val="26"/>
          <w:rtl w:val="false"/>
        </w:rPr>
        <w:t xml:space="preserve">- Мы лечим тех пациентов, которым современная медицина помочь уже не в состоянии. К нам приходят на последних стадиях онкозаболеваний и очень часто выздоравливают, - сообщил основатель сети клиник интегративной медицины </w:t>
      </w:r>
      <w:r>
        <w:rPr>
          <w:rFonts w:ascii="Times New Roman" w:hAnsi="Times New Roman" w:cs="Times New Roman" w:eastAsia="Times New Roman"/>
          <w:b/>
          <w:sz w:val="26"/>
          <w:szCs w:val="26"/>
          <w:rtl w:val="false"/>
        </w:rPr>
        <w:t xml:space="preserve">Дмитрий Раевский</w:t>
      </w:r>
      <w:r>
        <w:rPr>
          <w:rFonts w:ascii="Times New Roman" w:hAnsi="Times New Roman" w:cs="Times New Roman" w:eastAsia="Times New Roman"/>
          <w:sz w:val="26"/>
          <w:szCs w:val="26"/>
          <w:rtl w:val="false"/>
        </w:rPr>
        <w:t xml:space="preserve">. - Эта</w:t>
      </w:r>
      <w:r>
        <w:rPr>
          <w:rFonts w:ascii="Times New Roman" w:hAnsi="Times New Roman" w:cs="Times New Roman" w:eastAsia="Times New Roman"/>
          <w:sz w:val="26"/>
          <w:szCs w:val="26"/>
          <w:rtl w:val="false"/>
        </w:rPr>
        <w:t xml:space="preserve"> конференция — об интегративном подходе в лечении аутоиммунных, неврологических и онкологических заболеваний, о психотерапии и гипнозе в лечении онкологии, о том, как с помощью современных методов работы с подсознанием можно спасти даже безнадежных больных.</w:t>
      </w:r>
      <w:r/>
    </w:p>
    <w:p>
      <w:pPr>
        <w:rPr>
          <w:rFonts w:ascii="Times New Roman" w:hAnsi="Times New Roman" w:cs="Times New Roman" w:eastAsia="Times New Roman"/>
          <w:sz w:val="26"/>
          <w:szCs w:val="26"/>
        </w:rPr>
      </w:pPr>
      <w:r>
        <w:rPr>
          <w:rFonts w:ascii="Times New Roman" w:hAnsi="Times New Roman" w:cs="Times New Roman" w:eastAsia="Times New Roman"/>
          <w:sz w:val="26"/>
          <w:szCs w:val="26"/>
          <w:rtl w:val="false"/>
        </w:rPr>
        <w:t xml:space="preserve">Помимо Дмитрия Раевского на конференции выступят главный врач сети, психотерапевт и эндокринолог, а также онкопсихолог и врач-онколог.</w:t>
      </w:r>
      <w:r/>
    </w:p>
    <w:p>
      <w:pPr>
        <w:rPr>
          <w:rFonts w:ascii="Times New Roman" w:hAnsi="Times New Roman" w:cs="Times New Roman" w:eastAsia="Times New Roman"/>
          <w:sz w:val="26"/>
          <w:szCs w:val="26"/>
        </w:rPr>
      </w:pPr>
      <w:r>
        <w:rPr>
          <w:rFonts w:ascii="Times New Roman" w:hAnsi="Times New Roman" w:cs="Times New Roman" w:eastAsia="Times New Roman"/>
          <w:sz w:val="26"/>
          <w:szCs w:val="26"/>
          <w:rtl w:val="false"/>
        </w:rPr>
        <w:t xml:space="preserve">Докладчики раскроют темы влияния стресса на развитие заболевания и усиления стандартной терапии дополнительными методами. Они подел</w:t>
      </w:r>
      <w:r>
        <w:rPr>
          <w:rFonts w:ascii="Times New Roman" w:hAnsi="Times New Roman" w:cs="Times New Roman" w:eastAsia="Times New Roman"/>
          <w:sz w:val="26"/>
          <w:szCs w:val="26"/>
          <w:rtl w:val="false"/>
        </w:rPr>
        <w:t xml:space="preserve">ятся успешным опытом использования виратерапии и расскажут историю достижения ремиссии при миелобластном лейкозе четвертой стадии у девятилетнего пациента. Также предложат решения актуальной проблемы современной онкологии — реабилитации после химиотерапии.</w:t>
      </w:r>
      <w:r/>
    </w:p>
    <w:p>
      <w:pPr>
        <w:rPr>
          <w:rFonts w:ascii="Times New Roman" w:hAnsi="Times New Roman" w:cs="Times New Roman" w:eastAsia="Times New Roman"/>
          <w:sz w:val="26"/>
          <w:szCs w:val="26"/>
        </w:rPr>
      </w:pPr>
      <w:r>
        <w:rPr>
          <w:rFonts w:ascii="Times New Roman" w:hAnsi="Times New Roman" w:cs="Times New Roman" w:eastAsia="Times New Roman"/>
          <w:sz w:val="26"/>
          <w:szCs w:val="26"/>
          <w:rtl w:val="false"/>
        </w:rPr>
        <w:t xml:space="preserve">- Аудитория нашей конференции — ищущие врачи и психологи, интересующиеся новыми методами лечения, желающие вводить их в свою практику, - рассказал координатор мероприятия </w:t>
      </w:r>
      <w:r>
        <w:rPr>
          <w:rFonts w:ascii="Times New Roman" w:hAnsi="Times New Roman" w:cs="Times New Roman" w:eastAsia="Times New Roman"/>
          <w:b/>
          <w:sz w:val="26"/>
          <w:szCs w:val="26"/>
          <w:rtl w:val="false"/>
        </w:rPr>
        <w:t xml:space="preserve">Евгений Сердечный</w:t>
      </w:r>
      <w:r>
        <w:rPr>
          <w:rFonts w:ascii="Times New Roman" w:hAnsi="Times New Roman" w:cs="Times New Roman" w:eastAsia="Times New Roman"/>
          <w:sz w:val="26"/>
          <w:szCs w:val="26"/>
          <w:rtl w:val="false"/>
        </w:rPr>
        <w:t xml:space="preserve">. -  Правильный подход к психотерапии, объединенный с виратерапией и применен</w:t>
      </w:r>
      <w:r>
        <w:rPr>
          <w:rFonts w:ascii="Times New Roman" w:hAnsi="Times New Roman" w:cs="Times New Roman" w:eastAsia="Times New Roman"/>
          <w:sz w:val="26"/>
          <w:szCs w:val="26"/>
          <w:rtl w:val="false"/>
        </w:rPr>
        <w:t xml:space="preserve">ием природного онколитического препарата, которые мы используем в наших клиниках, значительно увеличивают процент выживаемости пациентов и запускают регресс онкологических клеток. Мы хотим совершить революцию в медицине и масштабировать наш успешный опыт. </w:t>
      </w:r>
      <w:r/>
    </w:p>
    <w:p>
      <w:pPr>
        <w:rPr>
          <w:rFonts w:ascii="Times New Roman" w:hAnsi="Times New Roman" w:cs="Times New Roman" w:eastAsia="Times New Roman"/>
          <w:sz w:val="26"/>
          <w:szCs w:val="26"/>
        </w:rPr>
      </w:pPr>
      <w:r>
        <w:rPr>
          <w:rFonts w:ascii="Times New Roman" w:hAnsi="Times New Roman" w:cs="Times New Roman" w:eastAsia="Times New Roman"/>
          <w:sz w:val="26"/>
          <w:szCs w:val="26"/>
          <w:rtl w:val="false"/>
        </w:rPr>
        <w:t xml:space="preserve">Также организаторы конференции сообщили, что заинтересованы в сотрудничестве с врачами, психологами и учеными, в совместных клинических исследованиях и обмене опытом.</w:t>
      </w:r>
      <w:r/>
    </w:p>
    <w:p>
      <w:pPr>
        <w:rPr>
          <w:rFonts w:ascii="Times New Roman" w:hAnsi="Times New Roman" w:cs="Times New Roman" w:eastAsia="Times New Roman"/>
          <w:sz w:val="26"/>
          <w:szCs w:val="26"/>
        </w:rPr>
      </w:pPr>
      <w:r>
        <w:rPr>
          <w:rFonts w:ascii="Times New Roman" w:hAnsi="Times New Roman" w:cs="Times New Roman" w:eastAsia="Times New Roman"/>
          <w:sz w:val="26"/>
          <w:szCs w:val="26"/>
          <w:rtl w:val="false"/>
        </w:rPr>
        <w:t xml:space="preserve">Кроме того, они планируют проводить подобные онлайн-мероприятия раз в месяц. В ближайшем будущем состоятся конференции на темы онкопсихологии, психотерапии, виратерапии и реабилитации онкопациентов.</w:t>
      </w:r>
      <w:r/>
    </w:p>
    <w:p>
      <w:pPr>
        <w:rPr>
          <w:rFonts w:ascii="Times New Roman" w:hAnsi="Times New Roman" w:cs="Times New Roman" w:eastAsia="Times New Roman"/>
          <w:sz w:val="26"/>
          <w:szCs w:val="26"/>
        </w:rPr>
      </w:pPr>
      <w:r>
        <w:rPr>
          <w:rFonts w:ascii="Times New Roman" w:hAnsi="Times New Roman" w:cs="Times New Roman" w:eastAsia="Times New Roman"/>
          <w:sz w:val="26"/>
          <w:szCs w:val="26"/>
          <w:rtl w:val="false"/>
        </w:rPr>
        <w:t xml:space="preserve">Конференция «Психотерапия в он</w:t>
      </w:r>
      <w:r>
        <w:rPr>
          <w:rFonts w:ascii="Times New Roman" w:hAnsi="Times New Roman" w:cs="Times New Roman" w:eastAsia="Times New Roman"/>
          <w:sz w:val="26"/>
          <w:szCs w:val="26"/>
          <w:rtl w:val="false"/>
        </w:rPr>
        <w:t xml:space="preserve">кологии» состоится 26 мая, с 16.00 до 18.00 часов по московскому времени. Для участия в мероприятии необходима предварительная регистрация по ссылке: https://ray-d.org/oncologyconference. Участникам конференции будут предоставлены электронные сертификаты. </w:t>
      </w:r>
      <w:r/>
    </w:p>
    <w:p>
      <w:pPr>
        <w:rPr>
          <w:rFonts w:ascii="Times New Roman" w:hAnsi="Times New Roman" w:cs="Times New Roman" w:eastAsia="Times New Roman"/>
          <w:sz w:val="26"/>
          <w:szCs w:val="26"/>
        </w:rPr>
      </w:pPr>
      <w:r>
        <w:rPr>
          <w:rFonts w:ascii="Times New Roman" w:hAnsi="Times New Roman" w:cs="Times New Roman" w:eastAsia="Times New Roman"/>
          <w:b/>
          <w:sz w:val="26"/>
          <w:szCs w:val="26"/>
          <w:rtl w:val="false"/>
        </w:rPr>
        <w:t xml:space="preserve">Для справки</w:t>
      </w:r>
      <w:r>
        <w:rPr>
          <w:rtl w:val="false"/>
        </w:rPr>
      </w:r>
      <w:r/>
    </w:p>
    <w:p>
      <w:pPr>
        <w:rPr>
          <w:rFonts w:ascii="Times New Roman" w:hAnsi="Times New Roman" w:cs="Times New Roman" w:eastAsia="Times New Roman"/>
          <w:sz w:val="26"/>
          <w:szCs w:val="26"/>
        </w:rPr>
      </w:pPr>
      <w:r>
        <w:rPr>
          <w:rFonts w:ascii="Times New Roman" w:hAnsi="Times New Roman" w:cs="Times New Roman" w:eastAsia="Times New Roman"/>
          <w:sz w:val="26"/>
          <w:szCs w:val="26"/>
          <w:rtl w:val="false"/>
        </w:rPr>
        <w:t xml:space="preserve">Сеть клиник интегративной медицины Дмитрия Раевского основана в 2018 году. Ее центры находятся в России (в Москве, Санкт-Петербурге, Екатер</w:t>
      </w:r>
      <w:r>
        <w:rPr>
          <w:rFonts w:ascii="Times New Roman" w:hAnsi="Times New Roman" w:cs="Times New Roman" w:eastAsia="Times New Roman"/>
          <w:sz w:val="26"/>
          <w:szCs w:val="26"/>
          <w:rtl w:val="false"/>
        </w:rPr>
        <w:t xml:space="preserve">инбурге, Новосибирске), Казахстане (в Нур-Султане и Алма-Ате) и на Шри-Ланке. Основные направления работы: лечение онкологических и детских хронических заболеваний через сочетание психотерапевтической работы с применением возможностей современной медицины.</w:t>
      </w:r>
      <w:r/>
    </w:p>
    <w:sectPr>
      <w:footnotePr/>
      <w:endnotePr/>
      <w:type w:val="nextPage"/>
      <w:pgSz w:w="11906" w:h="16838" w:orient="portrait"/>
      <w:pgMar w:top="425" w:right="567" w:bottom="539" w:left="1134" w:header="708" w:footer="708" w:gutter="0"/>
      <w:pgNumType w:start="1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206030504050203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Calibri" w:eastAsia="Calibri" w:hint="default"/>
        <w:sz w:val="22"/>
        <w:szCs w:val="22"/>
        <w:lang w:val="ru-RU" w:bidi="ar-SA" w:eastAsia="zh-CN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2">
    <w:name w:val="Heading 1 Char"/>
    <w:basedOn w:val="9"/>
    <w:link w:val="605"/>
    <w:uiPriority w:val="9"/>
    <w:rPr>
      <w:rFonts w:ascii="Arial" w:hAnsi="Arial" w:cs="Arial" w:eastAsia="Arial"/>
      <w:sz w:val="40"/>
      <w:szCs w:val="40"/>
    </w:rPr>
  </w:style>
  <w:style w:type="character" w:styleId="14">
    <w:name w:val="Heading 2 Char"/>
    <w:basedOn w:val="9"/>
    <w:link w:val="606"/>
    <w:uiPriority w:val="9"/>
    <w:rPr>
      <w:rFonts w:ascii="Arial" w:hAnsi="Arial" w:cs="Arial" w:eastAsia="Arial"/>
      <w:sz w:val="34"/>
    </w:rPr>
  </w:style>
  <w:style w:type="character" w:styleId="16">
    <w:name w:val="Heading 3 Char"/>
    <w:basedOn w:val="9"/>
    <w:link w:val="607"/>
    <w:uiPriority w:val="9"/>
    <w:rPr>
      <w:rFonts w:ascii="Arial" w:hAnsi="Arial" w:cs="Arial" w:eastAsia="Arial"/>
      <w:sz w:val="30"/>
      <w:szCs w:val="30"/>
    </w:rPr>
  </w:style>
  <w:style w:type="character" w:styleId="18">
    <w:name w:val="Heading 4 Char"/>
    <w:basedOn w:val="9"/>
    <w:link w:val="608"/>
    <w:uiPriority w:val="9"/>
    <w:rPr>
      <w:rFonts w:ascii="Arial" w:hAnsi="Arial" w:cs="Arial" w:eastAsia="Arial"/>
      <w:b/>
      <w:bCs/>
      <w:sz w:val="26"/>
      <w:szCs w:val="26"/>
    </w:rPr>
  </w:style>
  <w:style w:type="character" w:styleId="20">
    <w:name w:val="Heading 5 Char"/>
    <w:basedOn w:val="9"/>
    <w:link w:val="609"/>
    <w:uiPriority w:val="9"/>
    <w:rPr>
      <w:rFonts w:ascii="Arial" w:hAnsi="Arial" w:cs="Arial" w:eastAsia="Arial"/>
      <w:b/>
      <w:bCs/>
      <w:sz w:val="24"/>
      <w:szCs w:val="24"/>
    </w:rPr>
  </w:style>
  <w:style w:type="character" w:styleId="22">
    <w:name w:val="Heading 6 Char"/>
    <w:basedOn w:val="9"/>
    <w:link w:val="610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603"/>
    <w:next w:val="603"/>
    <w:link w:val="2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24">
    <w:name w:val="Heading 7 Char"/>
    <w:basedOn w:val="9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603"/>
    <w:next w:val="603"/>
    <w:link w:val="2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26">
    <w:name w:val="Heading 8 Char"/>
    <w:basedOn w:val="9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603"/>
    <w:next w:val="603"/>
    <w:link w:val="2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28">
    <w:name w:val="Heading 9 Char"/>
    <w:basedOn w:val="9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29">
    <w:name w:val="List Paragraph"/>
    <w:basedOn w:val="603"/>
    <w:uiPriority w:val="34"/>
    <w:qFormat/>
    <w:pPr>
      <w:contextualSpacing/>
      <w:ind w:left="720"/>
    </w:pPr>
  </w:style>
  <w:style w:type="table" w:styleId="30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31">
    <w:name w:val="No Spacing"/>
    <w:uiPriority w:val="1"/>
    <w:qFormat/>
    <w:pPr>
      <w:spacing w:before="0" w:after="0" w:line="240" w:lineRule="auto"/>
    </w:pPr>
  </w:style>
  <w:style w:type="character" w:styleId="33">
    <w:name w:val="Title Char"/>
    <w:basedOn w:val="9"/>
    <w:link w:val="611"/>
    <w:uiPriority w:val="10"/>
    <w:rPr>
      <w:sz w:val="48"/>
      <w:szCs w:val="48"/>
    </w:rPr>
  </w:style>
  <w:style w:type="character" w:styleId="35">
    <w:name w:val="Subtitle Char"/>
    <w:basedOn w:val="9"/>
    <w:link w:val="612"/>
    <w:uiPriority w:val="11"/>
    <w:rPr>
      <w:sz w:val="24"/>
      <w:szCs w:val="24"/>
    </w:rPr>
  </w:style>
  <w:style w:type="paragraph" w:styleId="36">
    <w:name w:val="Quote"/>
    <w:basedOn w:val="603"/>
    <w:next w:val="603"/>
    <w:link w:val="37"/>
    <w:uiPriority w:val="29"/>
    <w:qFormat/>
    <w:pPr>
      <w:ind w:left="720" w:right="720"/>
    </w:pPr>
    <w:rPr>
      <w:i/>
    </w:r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603"/>
    <w:next w:val="603"/>
    <w:link w:val="3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39">
    <w:name w:val="Intense Quote Char"/>
    <w:link w:val="38"/>
    <w:uiPriority w:val="30"/>
    <w:rPr>
      <w:i/>
    </w:rPr>
  </w:style>
  <w:style w:type="paragraph" w:styleId="40">
    <w:name w:val="Header"/>
    <w:basedOn w:val="603"/>
    <w:link w:val="4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1">
    <w:name w:val="Header Char"/>
    <w:basedOn w:val="9"/>
    <w:link w:val="40"/>
    <w:uiPriority w:val="99"/>
  </w:style>
  <w:style w:type="paragraph" w:styleId="42">
    <w:name w:val="Footer"/>
    <w:basedOn w:val="603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Footer Char"/>
    <w:basedOn w:val="9"/>
    <w:link w:val="42"/>
    <w:uiPriority w:val="99"/>
  </w:style>
  <w:style w:type="paragraph" w:styleId="44">
    <w:name w:val="Caption"/>
    <w:basedOn w:val="603"/>
    <w:next w:val="60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5">
    <w:name w:val="Caption Char"/>
    <w:basedOn w:val="44"/>
    <w:link w:val="42"/>
    <w:uiPriority w:val="99"/>
  </w:style>
  <w:style w:type="table" w:styleId="46">
    <w:name w:val="Table Grid"/>
    <w:basedOn w:val="3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3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3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3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3">
    <w:name w:val="Grid Table 1 Light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1">
    <w:name w:val="Grid Table 2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4"/>
    <w:basedOn w:val="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">
    <w:name w:val="Grid Table 4 - Accent 1"/>
    <w:basedOn w:val="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">
    <w:name w:val="Grid Table 4 - Accent 2"/>
    <w:basedOn w:val="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">
    <w:name w:val="Grid Table 4 - Accent 3"/>
    <w:basedOn w:val="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">
    <w:name w:val="Grid Table 4 - Accent 4"/>
    <w:basedOn w:val="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">
    <w:name w:val="Grid Table 4 - Accent 5"/>
    <w:basedOn w:val="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">
    <w:name w:val="Grid Table 4 - Accent 6"/>
    <w:basedOn w:val="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">
    <w:name w:val="Grid Table 5 Dark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">
    <w:name w:val="Grid Table 5 Dark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3">
    <w:name w:val="Grid Table 5 Dark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5">
    <w:name w:val="Grid Table 5 Dark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8">
    <w:name w:val="Grid Table 6 Colorful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6">
    <w:name w:val="Grid Table 7 Colorful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2">
    <w:name w:val="List Table 1 Light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">
    <w:name w:val="List Table 1 Light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0">
    <w:name w:val="List Table 2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1">
    <w:name w:val="List Table 2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2">
    <w:name w:val="List Table 2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3">
    <w:name w:val="List Table 2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4">
    <w:name w:val="List Table 2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5">
    <w:name w:val="List Table 2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6">
    <w:name w:val="List Table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8">
    <w:name w:val="List Table 6 Colorful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39">
    <w:name w:val="List Table 6 Colorful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0">
    <w:name w:val="List Table 6 Colorful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1">
    <w:name w:val="List Table 6 Colorful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2">
    <w:name w:val="List Table 6 Colorful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3">
    <w:name w:val="List Table 6 Colorful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4">
    <w:name w:val="List Table 7 Colorful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6">
    <w:name w:val="List Table 7 Colorful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7">
    <w:name w:val="List Table 7 Colorful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8">
    <w:name w:val="List Table 7 Colorful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49">
    <w:name w:val="List Table 7 Colorful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0">
    <w:name w:val="List Table 7 Colorful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1">
    <w:name w:val="Lined - Accent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2">
    <w:name w:val="Lined - Accent 1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3">
    <w:name w:val="Lined - Accent 2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4">
    <w:name w:val="Lined - Accent 3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5">
    <w:name w:val="Lined - Accent 4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6">
    <w:name w:val="Lined - Accent 5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7">
    <w:name w:val="Lined - Accent 6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58">
    <w:name w:val="Bordered &amp; Lined - Accent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9">
    <w:name w:val="Bordered &amp; Lined - Accent 1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0">
    <w:name w:val="Bordered &amp; Lined - Accent 2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1">
    <w:name w:val="Bordered &amp; Lined - Accent 3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2">
    <w:name w:val="Bordered &amp; Lined - Accent 4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3">
    <w:name w:val="Bordered &amp; Lined - Accent 5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4">
    <w:name w:val="Bordered &amp; Lined - Accent 6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5">
    <w:name w:val="Bordered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6">
    <w:name w:val="Bordered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7">
    <w:name w:val="Bordered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8">
    <w:name w:val="Bordered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69">
    <w:name w:val="Bordered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0">
    <w:name w:val="Bordered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1">
    <w:name w:val="Bordered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2">
    <w:name w:val="Hyperlink"/>
    <w:uiPriority w:val="99"/>
    <w:unhideWhenUsed/>
    <w:rPr>
      <w:color w:val="0000FF" w:themeColor="hyperlink"/>
      <w:u w:val="single"/>
    </w:rPr>
  </w:style>
  <w:style w:type="paragraph" w:styleId="173">
    <w:name w:val="footnote text"/>
    <w:basedOn w:val="603"/>
    <w:link w:val="174"/>
    <w:uiPriority w:val="99"/>
    <w:semiHidden/>
    <w:unhideWhenUsed/>
    <w:pPr>
      <w:spacing w:after="40" w:line="240" w:lineRule="auto"/>
    </w:pPr>
    <w:rPr>
      <w:sz w:val="18"/>
    </w:r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9"/>
    <w:uiPriority w:val="99"/>
    <w:unhideWhenUsed/>
    <w:rPr>
      <w:vertAlign w:val="superscript"/>
    </w:rPr>
  </w:style>
  <w:style w:type="paragraph" w:styleId="176">
    <w:name w:val="endnote text"/>
    <w:basedOn w:val="603"/>
    <w:link w:val="177"/>
    <w:uiPriority w:val="99"/>
    <w:semiHidden/>
    <w:unhideWhenUsed/>
    <w:pPr>
      <w:spacing w:after="0" w:line="240" w:lineRule="auto"/>
    </w:pPr>
    <w:rPr>
      <w:sz w:val="20"/>
    </w:r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9"/>
    <w:uiPriority w:val="99"/>
    <w:semiHidden/>
    <w:unhideWhenUsed/>
    <w:rPr>
      <w:vertAlign w:val="superscript"/>
    </w:rPr>
  </w:style>
  <w:style w:type="paragraph" w:styleId="179">
    <w:name w:val="toc 1"/>
    <w:basedOn w:val="603"/>
    <w:next w:val="603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603"/>
    <w:next w:val="603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603"/>
    <w:next w:val="603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603"/>
    <w:next w:val="603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603"/>
    <w:next w:val="603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603"/>
    <w:next w:val="603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603"/>
    <w:next w:val="603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603"/>
    <w:next w:val="603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603"/>
    <w:next w:val="603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603"/>
    <w:next w:val="603"/>
    <w:uiPriority w:val="99"/>
    <w:unhideWhenUsed/>
    <w:pPr>
      <w:spacing w:after="0" w:afterAutospacing="0"/>
    </w:pPr>
  </w:style>
  <w:style w:type="paragraph" w:styleId="603" w:default="1">
    <w:name w:val="Normal"/>
  </w:style>
  <w:style w:type="table" w:styleId="604" w:default="1">
    <w:name w:val="Table Normal"/>
    <w:tblPr/>
  </w:style>
  <w:style w:type="paragraph" w:styleId="605">
    <w:name w:val="Heading 1"/>
    <w:basedOn w:val="603"/>
    <w:next w:val="603"/>
    <w:pPr>
      <w:keepLines/>
      <w:keepNext/>
      <w:pageBreakBefore w:val="0"/>
      <w:spacing w:before="480" w:after="120"/>
    </w:pPr>
    <w:rPr>
      <w:b/>
      <w:sz w:val="48"/>
      <w:szCs w:val="48"/>
    </w:rPr>
  </w:style>
  <w:style w:type="paragraph" w:styleId="606">
    <w:name w:val="Heading 2"/>
    <w:basedOn w:val="603"/>
    <w:next w:val="603"/>
    <w:pPr>
      <w:spacing w:line="240" w:lineRule="auto"/>
    </w:pPr>
    <w:rPr>
      <w:rFonts w:ascii="Times New Roman" w:hAnsi="Times New Roman" w:cs="Times New Roman" w:eastAsia="Times New Roman"/>
      <w:b/>
      <w:sz w:val="36"/>
      <w:szCs w:val="36"/>
    </w:rPr>
  </w:style>
  <w:style w:type="paragraph" w:styleId="607">
    <w:name w:val="Heading 3"/>
    <w:basedOn w:val="603"/>
    <w:next w:val="603"/>
    <w:pPr>
      <w:keepLines/>
      <w:keepNext/>
      <w:pageBreakBefore w:val="0"/>
      <w:spacing w:before="280" w:after="80"/>
    </w:pPr>
    <w:rPr>
      <w:b/>
      <w:sz w:val="28"/>
      <w:szCs w:val="28"/>
    </w:rPr>
  </w:style>
  <w:style w:type="paragraph" w:styleId="608">
    <w:name w:val="Heading 4"/>
    <w:basedOn w:val="603"/>
    <w:next w:val="603"/>
    <w:pPr>
      <w:keepLines/>
      <w:keepNext/>
      <w:pageBreakBefore w:val="0"/>
      <w:spacing w:before="240" w:after="40"/>
    </w:pPr>
    <w:rPr>
      <w:b/>
      <w:sz w:val="24"/>
      <w:szCs w:val="24"/>
    </w:rPr>
  </w:style>
  <w:style w:type="paragraph" w:styleId="609">
    <w:name w:val="Heading 5"/>
    <w:basedOn w:val="603"/>
    <w:next w:val="603"/>
    <w:pPr>
      <w:keepLines/>
      <w:keepNext/>
      <w:pageBreakBefore w:val="0"/>
      <w:spacing w:before="220" w:after="40"/>
    </w:pPr>
    <w:rPr>
      <w:b/>
      <w:sz w:val="22"/>
      <w:szCs w:val="22"/>
    </w:rPr>
  </w:style>
  <w:style w:type="paragraph" w:styleId="610">
    <w:name w:val="Heading 6"/>
    <w:basedOn w:val="603"/>
    <w:next w:val="603"/>
    <w:pPr>
      <w:keepLines/>
      <w:keepNext/>
      <w:pageBreakBefore w:val="0"/>
      <w:spacing w:before="200" w:after="40"/>
    </w:pPr>
    <w:rPr>
      <w:b/>
      <w:sz w:val="20"/>
      <w:szCs w:val="20"/>
    </w:rPr>
  </w:style>
  <w:style w:type="paragraph" w:styleId="611">
    <w:name w:val="Title"/>
    <w:basedOn w:val="603"/>
    <w:next w:val="603"/>
    <w:pPr>
      <w:keepLines/>
      <w:keepNext/>
      <w:pageBreakBefore w:val="0"/>
      <w:spacing w:before="480" w:after="120"/>
    </w:pPr>
    <w:rPr>
      <w:b/>
      <w:sz w:val="72"/>
      <w:szCs w:val="72"/>
    </w:rPr>
  </w:style>
  <w:style w:type="paragraph" w:styleId="612">
    <w:name w:val="Subtitle"/>
    <w:basedOn w:val="603"/>
    <w:next w:val="603"/>
    <w:pPr>
      <w:keepLines/>
      <w:keepNext/>
      <w:pageBreakBefore w:val="0"/>
      <w:spacing w:before="360" w:after="80"/>
    </w:pPr>
    <w:rPr>
      <w:rFonts w:ascii="Georgia" w:hAnsi="Georgia" w:cs="Georgia" w:eastAsia="Georgia"/>
      <w:i/>
      <w:color w:val="666666"/>
      <w:sz w:val="48"/>
      <w:szCs w:val="48"/>
    </w:rPr>
  </w:style>
  <w:style w:type="character" w:styleId="666" w:default="1">
    <w:name w:val="Default Paragraph Font"/>
    <w:uiPriority w:val="1"/>
    <w:semiHidden/>
    <w:unhideWhenUsed/>
  </w:style>
  <w:style w:type="numbering" w:styleId="667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R7-Office/7.0.1.62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</cp:coreProperties>
</file>