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33" w:rsidRPr="00833348" w:rsidRDefault="00E20433" w:rsidP="00E20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Круглый стол «</w:t>
      </w:r>
      <w:r w:rsidRPr="00E204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Арктическая, антарктическая и морская медицина</w:t>
      </w:r>
      <w:r w:rsidRPr="0083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833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рамках Международной выставки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конференци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 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судостроению и разработке высокотехнологичного оборудования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освоения Арктики и континентального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шельфа OMR 2022</w:t>
      </w:r>
    </w:p>
    <w:p w:rsidR="00E20433" w:rsidRPr="00833348" w:rsidRDefault="00E20433" w:rsidP="00E20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433" w:rsidRPr="00833348" w:rsidRDefault="00E20433" w:rsidP="00E20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13-16 сентября 2022</w:t>
      </w:r>
    </w:p>
    <w:p w:rsidR="00E20433" w:rsidRPr="00833348" w:rsidRDefault="00E20433" w:rsidP="00E20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 КВЦ «ЭКСПОФОРУМ»</w:t>
      </w:r>
    </w:p>
    <w:p w:rsidR="00833348" w:rsidRPr="00833348" w:rsidRDefault="00E20433" w:rsidP="00E20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Модераторы:</w:t>
      </w:r>
    </w:p>
    <w:p w:rsidR="00833348" w:rsidRPr="00833348" w:rsidRDefault="00E20433" w:rsidP="008333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Петровна СЕМЕНОВА, заместитель директора Департамента медицинского образования и кадро</w:t>
      </w:r>
      <w:r w:rsidR="00833348"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политики в здравоохранении</w:t>
      </w:r>
    </w:p>
    <w:p w:rsidR="00833348" w:rsidRPr="00833348" w:rsidRDefault="00E20433" w:rsidP="008333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Игорь Геннадьевич МОСЯГИН, начальник медицинской службы Главного командования Военно-Морского Флота России, докт</w:t>
      </w:r>
      <w:r w:rsidR="00833348"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медицинских наук, профессор</w:t>
      </w:r>
    </w:p>
    <w:p w:rsidR="00833348" w:rsidRPr="00833348" w:rsidRDefault="00E20433" w:rsidP="008333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Вячеслав Александрович РОГОЖНИКОВ, советник руководителя Федерального медико-биологического агентст</w:t>
      </w:r>
      <w:r w:rsidR="00833348"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России </w:t>
      </w:r>
    </w:p>
    <w:p w:rsidR="00833348" w:rsidRPr="00833348" w:rsidRDefault="00833348" w:rsidP="008333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348" w:rsidRPr="00833348" w:rsidRDefault="00E20433" w:rsidP="008333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Сопредседатели:</w:t>
      </w:r>
    </w:p>
    <w:p w:rsidR="00833348" w:rsidRPr="00833348" w:rsidRDefault="00E20433" w:rsidP="008333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Дмитрий Владимирович ДЕЙНЕКО, главный специалист Отдела социальных программ Управления социальной политики ПАО «ЛУКОЙЛ» (приглашен)</w:t>
      </w:r>
    </w:p>
    <w:p w:rsidR="00833348" w:rsidRPr="00833348" w:rsidRDefault="00E20433" w:rsidP="008333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Илона Валерьевна ДЕНИСЕНКО, Международная Ассоциация Морского Здравоохранения </w:t>
      </w:r>
    </w:p>
    <w:p w:rsidR="00833348" w:rsidRPr="00833348" w:rsidRDefault="00E20433" w:rsidP="008333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Сергеевич ЛЕПЕТИНСКИЙ, главный врач по водолазной медици</w:t>
      </w:r>
      <w:r w:rsidR="00833348"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Морской Спасательной Службы</w:t>
      </w:r>
    </w:p>
    <w:p w:rsidR="00833348" w:rsidRPr="00833348" w:rsidRDefault="00833348" w:rsidP="008333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3348" w:rsidRPr="00833348" w:rsidRDefault="00E20433" w:rsidP="008333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к обсуждению: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морская политика Российской Федерации в сфере сохранения человеческого потенциала морских отраслей. Реализация Концепции развития морской медицины в Российской Федерации до 2030 года, одобренной Морской коллегией при Правительстве Российской Федерации 28 апреля 2018 года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выполнения Единого плана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 в сфере здравоохранения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нормативного правового регулирования медицинского обеспечения плавания судов, работы стационарных и плавучих морских платформ в акватории Северного Ледовитого океана в условиях возрастания роли и значения Северного морского пути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нормативной правовой базы медицинского обеспечения водолазных, глубоководных и поисково-спасательных работ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Экстренная эвакуации пострадавшего / больного с морского объекта (борта судна, платформы) и ограничения при использовании: ледокола, судна-спасателя, вертолета.</w:t>
      </w:r>
    </w:p>
    <w:p w:rsidR="00833348" w:rsidRPr="00833348" w:rsidRDefault="00E20433" w:rsidP="008333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медицинских кадров для работы на объектах морской деятельности, в том числе в Арктике и Антарктиде. Роль медицинских университетов (факультетов) для кадрового обеспечения арктической зоны Российской Федерации. Международный опыт подготовки медицинских кадров в интересах морской медицины.</w:t>
      </w:r>
    </w:p>
    <w:p w:rsidR="00833348" w:rsidRPr="00833348" w:rsidRDefault="00833348" w:rsidP="008333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433" w:rsidRDefault="00E20433" w:rsidP="0083334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Впервые в рамках </w:t>
      </w:r>
      <w:r w:rsidR="00833348"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мероприятия </w:t>
      </w:r>
      <w:r w:rsidRPr="008333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будет организована работы «Молодежной сессии» по направлению морской медицины.</w:t>
      </w:r>
    </w:p>
    <w:p w:rsidR="001578E2" w:rsidRDefault="001578E2" w:rsidP="0083334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4323A" w:rsidRPr="001578E2" w:rsidRDefault="001578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Сессия «Арктическая и морская медицина» проходит параллельно с выставкой 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OMR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2022, </w:t>
      </w:r>
      <w:r w:rsidRPr="00157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разделов которой будет посвящен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15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ромышленной безопасности и охране труда, </w:t>
      </w:r>
      <w:r w:rsidRPr="001578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которого будут представлены</w:t>
      </w:r>
      <w:r w:rsidRPr="0015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едицинское оборудование, медицинские учебные пособия и научно-техническая литература, а также 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 индивидуальной защиты</w:t>
      </w:r>
      <w:r w:rsidRPr="00157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33348" w:rsidRPr="00833348" w:rsidRDefault="00833348">
      <w:pPr>
        <w:rPr>
          <w:rFonts w:ascii="Times New Roman" w:hAnsi="Times New Roman" w:cs="Times New Roman"/>
          <w:sz w:val="24"/>
          <w:szCs w:val="24"/>
        </w:rPr>
      </w:pPr>
      <w:r w:rsidRPr="00833348">
        <w:rPr>
          <w:rFonts w:ascii="Times New Roman" w:hAnsi="Times New Roman" w:cs="Times New Roman"/>
          <w:sz w:val="24"/>
          <w:szCs w:val="24"/>
        </w:rPr>
        <w:t>По</w:t>
      </w:r>
      <w:r w:rsidR="001578E2">
        <w:rPr>
          <w:rFonts w:ascii="Times New Roman" w:hAnsi="Times New Roman" w:cs="Times New Roman"/>
          <w:sz w:val="24"/>
          <w:szCs w:val="24"/>
        </w:rPr>
        <w:t>знакомиться с подробной информацией о мероприятии</w:t>
      </w:r>
      <w:r w:rsidRPr="00833348">
        <w:rPr>
          <w:rFonts w:ascii="Times New Roman" w:hAnsi="Times New Roman" w:cs="Times New Roman"/>
          <w:sz w:val="24"/>
          <w:szCs w:val="24"/>
        </w:rPr>
        <w:t xml:space="preserve"> и </w:t>
      </w:r>
      <w:r w:rsidR="001578E2">
        <w:rPr>
          <w:rFonts w:ascii="Times New Roman" w:hAnsi="Times New Roman" w:cs="Times New Roman"/>
          <w:sz w:val="24"/>
          <w:szCs w:val="24"/>
        </w:rPr>
        <w:t>подать заявку на участие можно на</w:t>
      </w:r>
      <w:bookmarkStart w:id="0" w:name="_GoBack"/>
      <w:bookmarkEnd w:id="0"/>
      <w:r w:rsidRPr="00833348"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5" w:history="1">
        <w:r w:rsidRPr="00833348">
          <w:rPr>
            <w:rStyle w:val="a5"/>
            <w:rFonts w:ascii="Times New Roman" w:hAnsi="Times New Roman" w:cs="Times New Roman"/>
            <w:sz w:val="24"/>
            <w:szCs w:val="24"/>
          </w:rPr>
          <w:t>http://omr-russia.ru/become-a-delegate</w:t>
        </w:r>
      </w:hyperlink>
    </w:p>
    <w:p w:rsidR="00833348" w:rsidRDefault="00833348"/>
    <w:sectPr w:rsidR="0083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312"/>
    <w:multiLevelType w:val="hybridMultilevel"/>
    <w:tmpl w:val="15F4A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A3617"/>
    <w:multiLevelType w:val="hybridMultilevel"/>
    <w:tmpl w:val="BE52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34ABE"/>
    <w:multiLevelType w:val="multilevel"/>
    <w:tmpl w:val="190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3178F"/>
    <w:multiLevelType w:val="hybridMultilevel"/>
    <w:tmpl w:val="DC92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33"/>
    <w:rsid w:val="001578E2"/>
    <w:rsid w:val="00833348"/>
    <w:rsid w:val="00C4323A"/>
    <w:rsid w:val="00E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878F7-395D-4A55-9B1A-5F687C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433"/>
    <w:rPr>
      <w:b/>
      <w:bCs/>
    </w:rPr>
  </w:style>
  <w:style w:type="paragraph" w:styleId="a4">
    <w:name w:val="List Paragraph"/>
    <w:basedOn w:val="a"/>
    <w:uiPriority w:val="34"/>
    <w:qFormat/>
    <w:rsid w:val="00E204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995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3223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4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6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630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r-russia.ru/become-a-deleg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2022-06-09T12:16:00Z</dcterms:created>
  <dcterms:modified xsi:type="dcterms:W3CDTF">2022-06-09T12:46:00Z</dcterms:modified>
</cp:coreProperties>
</file>